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 w:rsidR="00815721">
        <w:rPr>
          <w:sz w:val="24"/>
          <w:szCs w:val="24"/>
        </w:rPr>
        <w:t>77 - 16</w:t>
      </w:r>
      <w:r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0221" w:rsidRDefault="00815721">
      <w:pPr>
        <w:rPr>
          <w:sz w:val="24"/>
          <w:szCs w:val="24"/>
        </w:rPr>
      </w:pPr>
      <w:r>
        <w:rPr>
          <w:sz w:val="24"/>
          <w:szCs w:val="24"/>
        </w:rPr>
        <w:t xml:space="preserve">Saksbehandler: </w:t>
      </w:r>
      <w:r w:rsidR="00817FAC">
        <w:rPr>
          <w:sz w:val="24"/>
          <w:szCs w:val="24"/>
        </w:rPr>
        <w:t>John Herveland</w:t>
      </w:r>
      <w:r w:rsidR="00F979A3">
        <w:rPr>
          <w:sz w:val="24"/>
          <w:szCs w:val="24"/>
        </w:rPr>
        <w:t xml:space="preserve"> og</w:t>
      </w:r>
      <w:r w:rsidR="00980DC9">
        <w:rPr>
          <w:sz w:val="24"/>
          <w:szCs w:val="24"/>
        </w:rPr>
        <w:t xml:space="preserve"> Ingunn </w:t>
      </w:r>
      <w:r>
        <w:rPr>
          <w:sz w:val="24"/>
          <w:szCs w:val="24"/>
        </w:rPr>
        <w:t xml:space="preserve">O. </w:t>
      </w:r>
      <w:r w:rsidR="00980DC9">
        <w:rPr>
          <w:sz w:val="24"/>
          <w:szCs w:val="24"/>
        </w:rPr>
        <w:t>Bjerkelo.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81572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E0F9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815721">
        <w:rPr>
          <w:sz w:val="24"/>
          <w:szCs w:val="24"/>
        </w:rPr>
        <w:tab/>
      </w:r>
      <w:r w:rsidR="006F68CE">
        <w:rPr>
          <w:sz w:val="24"/>
          <w:szCs w:val="24"/>
        </w:rPr>
        <w:t>02.0</w:t>
      </w:r>
      <w:r w:rsidR="000163F7">
        <w:rPr>
          <w:sz w:val="24"/>
          <w:szCs w:val="24"/>
        </w:rPr>
        <w:t>6.2016</w:t>
      </w:r>
    </w:p>
    <w:p w:rsidR="00425C04" w:rsidRDefault="00425C04">
      <w:pPr>
        <w:rPr>
          <w:b/>
          <w:sz w:val="28"/>
          <w:szCs w:val="28"/>
          <w:u w:val="single"/>
        </w:rPr>
      </w:pPr>
    </w:p>
    <w:p w:rsidR="00720FD8" w:rsidRPr="00425C04" w:rsidRDefault="00815721" w:rsidP="00815721">
      <w:pPr>
        <w:ind w:left="1410" w:hanging="141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Prosjekt 60008 - K0 kostnadsoverslag 0 I</w:t>
      </w:r>
      <w:r w:rsidR="00817FAC">
        <w:rPr>
          <w:b/>
          <w:sz w:val="28"/>
          <w:szCs w:val="28"/>
          <w:u w:val="single"/>
        </w:rPr>
        <w:t>glemyr svømmehall</w:t>
      </w:r>
    </w:p>
    <w:p w:rsidR="00720FD8" w:rsidRDefault="00720FD8">
      <w:pPr>
        <w:rPr>
          <w:b/>
          <w:sz w:val="28"/>
          <w:szCs w:val="28"/>
          <w:u w:val="single"/>
        </w:rPr>
      </w:pPr>
    </w:p>
    <w:p w:rsidR="00B107B7" w:rsidRDefault="00265A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Bakgrunn for saken:</w:t>
      </w:r>
    </w:p>
    <w:p w:rsidR="00817FAC" w:rsidRPr="00815721" w:rsidRDefault="00817FAC">
      <w:pPr>
        <w:rPr>
          <w:sz w:val="24"/>
          <w:szCs w:val="24"/>
        </w:rPr>
      </w:pPr>
      <w:r w:rsidRPr="00815721">
        <w:rPr>
          <w:sz w:val="24"/>
          <w:szCs w:val="24"/>
        </w:rPr>
        <w:t xml:space="preserve">I denne saken legges forslag til byggeprogram, kostnadsramme </w:t>
      </w:r>
      <w:r w:rsidR="00FB31EF" w:rsidRPr="00815721">
        <w:rPr>
          <w:sz w:val="24"/>
          <w:szCs w:val="24"/>
        </w:rPr>
        <w:t>og fremdrift</w:t>
      </w:r>
      <w:r w:rsidRPr="00815721">
        <w:rPr>
          <w:sz w:val="24"/>
          <w:szCs w:val="24"/>
        </w:rPr>
        <w:t xml:space="preserve"> for prosjektet </w:t>
      </w:r>
      <w:r w:rsidR="007319E3" w:rsidRPr="00815721">
        <w:rPr>
          <w:sz w:val="24"/>
          <w:szCs w:val="24"/>
        </w:rPr>
        <w:t>frem.</w:t>
      </w:r>
    </w:p>
    <w:p w:rsidR="00815721" w:rsidRPr="00815721" w:rsidRDefault="0081572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565"/>
        <w:gridCol w:w="1434"/>
        <w:gridCol w:w="748"/>
        <w:gridCol w:w="748"/>
        <w:gridCol w:w="748"/>
        <w:gridCol w:w="587"/>
      </w:tblGrid>
      <w:tr w:rsidR="00255BFF" w:rsidRPr="00815721" w:rsidTr="00E92C40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FF" w:rsidRPr="00815721" w:rsidRDefault="00255BFF" w:rsidP="00E92C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15721">
              <w:rPr>
                <w:rFonts w:ascii="Calibri" w:hAnsi="Calibri"/>
                <w:b/>
                <w:bCs/>
                <w:color w:val="000000"/>
              </w:rPr>
              <w:t>PROSJEKT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FF" w:rsidRPr="00815721" w:rsidRDefault="00255BFF" w:rsidP="00E92C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15721">
              <w:rPr>
                <w:rFonts w:ascii="Calibri" w:hAnsi="Calibri"/>
                <w:b/>
                <w:bCs/>
                <w:color w:val="000000"/>
              </w:rPr>
              <w:t>TOTAL KALKYLE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FF" w:rsidRPr="00815721" w:rsidRDefault="00255BFF" w:rsidP="00E92C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15721">
              <w:rPr>
                <w:rFonts w:ascii="Calibri" w:hAnsi="Calibri"/>
                <w:b/>
                <w:bCs/>
                <w:color w:val="000000"/>
              </w:rPr>
              <w:t>BEVILGET FØR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FF" w:rsidRPr="00815721" w:rsidRDefault="00255BFF" w:rsidP="00E92C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15721">
              <w:rPr>
                <w:rFonts w:ascii="Calibri" w:hAnsi="Calibri"/>
                <w:b/>
                <w:bCs/>
                <w:color w:val="000000"/>
              </w:rPr>
              <w:t>2016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FF" w:rsidRPr="00815721" w:rsidRDefault="00255BFF" w:rsidP="00E92C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15721">
              <w:rPr>
                <w:rFonts w:ascii="Calibri" w:hAnsi="Calibri"/>
                <w:b/>
                <w:bCs/>
                <w:color w:val="000000"/>
              </w:rPr>
              <w:t>2017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FF" w:rsidRPr="00815721" w:rsidRDefault="00255BFF" w:rsidP="00E92C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15721">
              <w:rPr>
                <w:rFonts w:ascii="Calibri" w:hAnsi="Calibri"/>
                <w:b/>
                <w:bCs/>
                <w:color w:val="000000"/>
              </w:rPr>
              <w:t>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FF" w:rsidRPr="00815721" w:rsidRDefault="00255BFF" w:rsidP="00E92C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15721">
              <w:rPr>
                <w:rFonts w:ascii="Calibri" w:hAnsi="Calibri"/>
                <w:b/>
                <w:bCs/>
                <w:color w:val="000000"/>
              </w:rPr>
              <w:t>2019</w:t>
            </w:r>
          </w:p>
        </w:tc>
      </w:tr>
      <w:tr w:rsidR="00255BFF" w:rsidRPr="00815721" w:rsidTr="00E92C4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BFF" w:rsidRPr="00815721" w:rsidRDefault="00255BFF" w:rsidP="00E92C40">
            <w:pPr>
              <w:jc w:val="center"/>
              <w:rPr>
                <w:rFonts w:ascii="Calibri" w:hAnsi="Calibri"/>
                <w:color w:val="000000"/>
              </w:rPr>
            </w:pPr>
            <w:r w:rsidRPr="00815721">
              <w:rPr>
                <w:rFonts w:ascii="Calibri" w:hAnsi="Calibri"/>
                <w:color w:val="000000"/>
              </w:rPr>
              <w:t>60008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BFF" w:rsidRPr="00815721" w:rsidRDefault="00255BFF" w:rsidP="00E92C40">
            <w:pPr>
              <w:jc w:val="right"/>
              <w:rPr>
                <w:rFonts w:ascii="Calibri" w:hAnsi="Calibri"/>
                <w:color w:val="000000"/>
              </w:rPr>
            </w:pPr>
            <w:r w:rsidRPr="00815721">
              <w:rPr>
                <w:rFonts w:ascii="Calibri" w:hAnsi="Calibri"/>
                <w:color w:val="000000"/>
              </w:rPr>
              <w:t>180 000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BFF" w:rsidRPr="00815721" w:rsidRDefault="00255BFF" w:rsidP="00E92C40">
            <w:pPr>
              <w:jc w:val="right"/>
              <w:rPr>
                <w:rFonts w:ascii="Calibri" w:hAnsi="Calibri"/>
                <w:color w:val="000000"/>
              </w:rPr>
            </w:pPr>
            <w:r w:rsidRPr="00815721">
              <w:rPr>
                <w:rFonts w:ascii="Calibri" w:hAnsi="Calibri"/>
                <w:color w:val="000000"/>
              </w:rPr>
              <w:t>5 000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BFF" w:rsidRPr="00815721" w:rsidRDefault="00255BFF" w:rsidP="00E92C40">
            <w:pPr>
              <w:jc w:val="right"/>
              <w:rPr>
                <w:rFonts w:ascii="Calibri" w:hAnsi="Calibri"/>
                <w:color w:val="000000"/>
              </w:rPr>
            </w:pPr>
            <w:r w:rsidRPr="00815721">
              <w:rPr>
                <w:rFonts w:ascii="Calibri" w:hAnsi="Calibri"/>
                <w:color w:val="000000"/>
              </w:rPr>
              <w:t>70 000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BFF" w:rsidRPr="00815721" w:rsidRDefault="00255BFF" w:rsidP="00E92C40">
            <w:pPr>
              <w:jc w:val="right"/>
              <w:rPr>
                <w:rFonts w:ascii="Calibri" w:hAnsi="Calibri"/>
                <w:color w:val="000000"/>
              </w:rPr>
            </w:pPr>
            <w:r w:rsidRPr="00815721">
              <w:rPr>
                <w:rFonts w:ascii="Calibri" w:hAnsi="Calibri"/>
                <w:color w:val="000000"/>
              </w:rPr>
              <w:t>80 000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BFF" w:rsidRPr="00815721" w:rsidRDefault="00255BFF" w:rsidP="00E92C40">
            <w:pPr>
              <w:jc w:val="right"/>
              <w:rPr>
                <w:rFonts w:ascii="Calibri" w:hAnsi="Calibri"/>
                <w:color w:val="000000"/>
              </w:rPr>
            </w:pPr>
            <w:r w:rsidRPr="00815721">
              <w:rPr>
                <w:rFonts w:ascii="Calibri" w:hAnsi="Calibri"/>
                <w:color w:val="000000"/>
              </w:rPr>
              <w:t>25 000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BFF" w:rsidRPr="00815721" w:rsidRDefault="00255BFF" w:rsidP="00E92C40">
            <w:pPr>
              <w:rPr>
                <w:rFonts w:ascii="Calibri" w:hAnsi="Calibri"/>
                <w:color w:val="000000"/>
              </w:rPr>
            </w:pPr>
            <w:r w:rsidRPr="00815721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815721" w:rsidRPr="00815721" w:rsidRDefault="00815721" w:rsidP="00815721">
      <w:pPr>
        <w:pStyle w:val="Default"/>
        <w:rPr>
          <w:rFonts w:asciiTheme="minorHAnsi" w:hAnsiTheme="minorHAnsi"/>
        </w:rPr>
      </w:pPr>
    </w:p>
    <w:p w:rsidR="00815721" w:rsidRPr="00815721" w:rsidRDefault="00815721" w:rsidP="00815721">
      <w:pPr>
        <w:pStyle w:val="Default"/>
        <w:rPr>
          <w:rFonts w:asciiTheme="minorHAnsi" w:hAnsiTheme="minorHAnsi"/>
          <w:b/>
          <w:bCs/>
        </w:rPr>
      </w:pPr>
      <w:r w:rsidRPr="00815721">
        <w:rPr>
          <w:rFonts w:asciiTheme="minorHAnsi" w:hAnsiTheme="minorHAnsi"/>
        </w:rPr>
        <w:t>I saken er det også tatt med utredning av merkostnader knyttet til ekstra varmtvannsbasseng og eventuelt tribune. Det henvises til Bystyresak 31/16</w:t>
      </w:r>
      <w:r w:rsidRPr="00815721">
        <w:rPr>
          <w:rFonts w:asciiTheme="minorHAnsi" w:hAnsiTheme="minorHAnsi"/>
        </w:rPr>
        <w:t xml:space="preserve"> der følgende vedtak ble fattet: </w:t>
      </w:r>
    </w:p>
    <w:p w:rsidR="00815721" w:rsidRPr="00815721" w:rsidRDefault="00815721" w:rsidP="00815721">
      <w:pPr>
        <w:pStyle w:val="Default"/>
        <w:rPr>
          <w:rFonts w:asciiTheme="minorHAnsi" w:hAnsiTheme="minorHAnsi"/>
          <w:b/>
          <w:bCs/>
        </w:rPr>
      </w:pPr>
    </w:p>
    <w:p w:rsidR="00815721" w:rsidRPr="00815721" w:rsidRDefault="00815721" w:rsidP="00815721">
      <w:pPr>
        <w:pStyle w:val="Default"/>
        <w:spacing w:after="369"/>
        <w:rPr>
          <w:rFonts w:asciiTheme="minorHAnsi" w:hAnsiTheme="minorHAnsi"/>
          <w:i/>
        </w:rPr>
      </w:pPr>
      <w:r w:rsidRPr="00815721">
        <w:rPr>
          <w:rFonts w:asciiTheme="minorHAnsi" w:hAnsiTheme="minorHAnsi"/>
          <w:i/>
        </w:rPr>
        <w:t xml:space="preserve">1. Bystyret godkjenner at reguleringsplanprosessen videreføres med utgangspunkt i skisseforslag B, uten ny flerbrukshall. </w:t>
      </w:r>
    </w:p>
    <w:p w:rsidR="00815721" w:rsidRPr="00815721" w:rsidRDefault="00815721" w:rsidP="00815721">
      <w:pPr>
        <w:pStyle w:val="Default"/>
        <w:rPr>
          <w:rFonts w:asciiTheme="minorHAnsi" w:hAnsiTheme="minorHAnsi"/>
          <w:i/>
        </w:rPr>
      </w:pPr>
      <w:r w:rsidRPr="00815721">
        <w:rPr>
          <w:rFonts w:asciiTheme="minorHAnsi" w:hAnsiTheme="minorHAnsi"/>
          <w:i/>
        </w:rPr>
        <w:t xml:space="preserve">2. Bystyret presiserer sitt oppdrag når det gjelder varmtvannsbasseng at: </w:t>
      </w:r>
    </w:p>
    <w:p w:rsidR="00815721" w:rsidRPr="00815721" w:rsidRDefault="00815721" w:rsidP="00815721">
      <w:pPr>
        <w:pStyle w:val="Default"/>
        <w:rPr>
          <w:rFonts w:asciiTheme="minorHAnsi" w:hAnsiTheme="minorHAnsi"/>
          <w:i/>
        </w:rPr>
      </w:pPr>
    </w:p>
    <w:p w:rsidR="00815721" w:rsidRPr="00815721" w:rsidRDefault="00815721" w:rsidP="00815721">
      <w:pPr>
        <w:pStyle w:val="Default"/>
        <w:rPr>
          <w:rFonts w:asciiTheme="minorHAnsi" w:hAnsiTheme="minorHAnsi" w:cs="Arial"/>
          <w:i/>
        </w:rPr>
      </w:pPr>
      <w:r w:rsidRPr="00815721">
        <w:rPr>
          <w:rFonts w:asciiTheme="minorHAnsi" w:hAnsiTheme="minorHAnsi" w:cs="Arial"/>
          <w:i/>
        </w:rPr>
        <w:t xml:space="preserve">Det skal bygges eller tilrettelegges for ett varmtvannsbasseng i tilknytning til ny svømmehall. Bystyret ber Sandnes Eiendomsselskap KF om en utredning med kostnader ved et ekstra varmtvannsbasseng. </w:t>
      </w:r>
    </w:p>
    <w:p w:rsidR="00815721" w:rsidRPr="00815721" w:rsidRDefault="00815721" w:rsidP="00815721">
      <w:pPr>
        <w:pStyle w:val="Default"/>
        <w:rPr>
          <w:rFonts w:asciiTheme="minorHAnsi" w:hAnsiTheme="minorHAnsi"/>
          <w:i/>
        </w:rPr>
      </w:pPr>
      <w:r w:rsidRPr="00815721">
        <w:rPr>
          <w:rFonts w:asciiTheme="minorHAnsi" w:hAnsiTheme="minorHAnsi"/>
          <w:i/>
        </w:rPr>
        <w:t xml:space="preserve">3. Bystyret presiserer sitt oppdrag når det gjelder by- eller bydelsdekkende funksjon at svømmehallen skal tilrettelegges for også ha en bydekkende funksjon. </w:t>
      </w:r>
    </w:p>
    <w:p w:rsidR="00255BFF" w:rsidRPr="00815721" w:rsidRDefault="00255BFF" w:rsidP="00255BFF">
      <w:pPr>
        <w:rPr>
          <w:sz w:val="24"/>
          <w:szCs w:val="24"/>
        </w:rPr>
      </w:pPr>
    </w:p>
    <w:p w:rsidR="00815721" w:rsidRPr="00815721" w:rsidRDefault="00815721" w:rsidP="00255BFF">
      <w:pPr>
        <w:rPr>
          <w:sz w:val="24"/>
          <w:szCs w:val="24"/>
        </w:rPr>
      </w:pPr>
    </w:p>
    <w:p w:rsidR="00815721" w:rsidRPr="00815721" w:rsidRDefault="00815721" w:rsidP="00255BFF">
      <w:pPr>
        <w:rPr>
          <w:sz w:val="24"/>
          <w:szCs w:val="24"/>
        </w:rPr>
      </w:pPr>
      <w:r w:rsidRPr="00815721">
        <w:rPr>
          <w:sz w:val="24"/>
          <w:szCs w:val="24"/>
        </w:rPr>
        <w:t xml:space="preserve">Sandnes Eiendomsselskap KF tolker vedtaket dithen at det er utredning av om det teknisk lar seg gjennomføre å plassere inn et varmtvannsbasseng 2 på tomten og utredning av kostnader ved bygging av et ekstra varmtvannsbasseng det bes fra bystyret. </w:t>
      </w:r>
    </w:p>
    <w:p w:rsidR="00720FD8" w:rsidRDefault="00265A6A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Saksopplysninger:</w:t>
      </w:r>
    </w:p>
    <w:p w:rsidR="00255BFF" w:rsidRPr="007319E3" w:rsidRDefault="00255BFF" w:rsidP="00B30221">
      <w:pPr>
        <w:rPr>
          <w:sz w:val="24"/>
          <w:szCs w:val="24"/>
        </w:rPr>
      </w:pPr>
      <w:r w:rsidRPr="007319E3">
        <w:rPr>
          <w:sz w:val="24"/>
          <w:szCs w:val="24"/>
        </w:rPr>
        <w:t>I økonomiplanen for 2016- 2019 er det avsatt midler til bygging av ny svømmehall på Iglemyr.</w:t>
      </w:r>
    </w:p>
    <w:p w:rsidR="00255BFF" w:rsidRPr="007319E3" w:rsidRDefault="00255BFF" w:rsidP="00B30221">
      <w:pPr>
        <w:rPr>
          <w:sz w:val="24"/>
          <w:szCs w:val="24"/>
        </w:rPr>
      </w:pPr>
      <w:r w:rsidRPr="007319E3">
        <w:rPr>
          <w:sz w:val="24"/>
          <w:szCs w:val="24"/>
        </w:rPr>
        <w:t xml:space="preserve">Regulering av området pågår </w:t>
      </w:r>
      <w:r w:rsidR="00FB31EF" w:rsidRPr="007319E3">
        <w:rPr>
          <w:sz w:val="24"/>
          <w:szCs w:val="24"/>
        </w:rPr>
        <w:t>parallelt</w:t>
      </w:r>
      <w:r w:rsidRPr="007319E3">
        <w:rPr>
          <w:sz w:val="24"/>
          <w:szCs w:val="24"/>
        </w:rPr>
        <w:t>.</w:t>
      </w:r>
    </w:p>
    <w:p w:rsidR="00255BFF" w:rsidRPr="007319E3" w:rsidRDefault="00255BFF" w:rsidP="00B30221">
      <w:pPr>
        <w:rPr>
          <w:sz w:val="24"/>
          <w:szCs w:val="24"/>
        </w:rPr>
      </w:pPr>
      <w:r w:rsidRPr="007319E3">
        <w:rPr>
          <w:sz w:val="24"/>
          <w:szCs w:val="24"/>
        </w:rPr>
        <w:t>I styresak 69-16 ble det vedtatt at prosjektet skulle bygges i delte entrepriser, og at arbeidet med anskaffelse av prosjekteringsteam skulle igangsettes. Dette arbeidet er nå i gang.</w:t>
      </w:r>
    </w:p>
    <w:p w:rsidR="005C5F54" w:rsidRDefault="005C5F54" w:rsidP="00B30221">
      <w:pPr>
        <w:rPr>
          <w:sz w:val="28"/>
          <w:szCs w:val="28"/>
        </w:rPr>
      </w:pPr>
    </w:p>
    <w:p w:rsidR="00255BFF" w:rsidRDefault="00CE7FAA" w:rsidP="00B30221">
      <w:pPr>
        <w:rPr>
          <w:b/>
          <w:sz w:val="28"/>
          <w:szCs w:val="28"/>
        </w:rPr>
      </w:pPr>
      <w:r w:rsidRPr="00CE7FAA">
        <w:rPr>
          <w:b/>
          <w:sz w:val="28"/>
          <w:szCs w:val="28"/>
        </w:rPr>
        <w:t>Byggeprogramkomite.</w:t>
      </w:r>
    </w:p>
    <w:p w:rsidR="00CE7FAA" w:rsidRPr="007319E3" w:rsidRDefault="00F501FA" w:rsidP="007319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Byggeprogram</w:t>
      </w:r>
      <w:r w:rsidR="00CE7FAA" w:rsidRPr="007319E3">
        <w:rPr>
          <w:sz w:val="24"/>
          <w:szCs w:val="24"/>
        </w:rPr>
        <w:t>komiteen har bestått av:</w:t>
      </w:r>
    </w:p>
    <w:p w:rsidR="00CE7FAA" w:rsidRPr="007319E3" w:rsidRDefault="00CE7FAA" w:rsidP="007319E3">
      <w:pPr>
        <w:spacing w:before="60" w:line="240" w:lineRule="auto"/>
        <w:rPr>
          <w:sz w:val="24"/>
          <w:szCs w:val="24"/>
        </w:rPr>
      </w:pPr>
      <w:r w:rsidRPr="007319E3">
        <w:rPr>
          <w:sz w:val="24"/>
          <w:szCs w:val="24"/>
        </w:rPr>
        <w:t xml:space="preserve">Odd W Støve – Rådgiver Bymiljø </w:t>
      </w:r>
    </w:p>
    <w:p w:rsidR="00CE7FAA" w:rsidRPr="007319E3" w:rsidRDefault="00CE7FAA" w:rsidP="007319E3">
      <w:pPr>
        <w:spacing w:before="60" w:line="240" w:lineRule="auto"/>
        <w:rPr>
          <w:sz w:val="24"/>
          <w:szCs w:val="24"/>
        </w:rPr>
      </w:pPr>
      <w:r w:rsidRPr="007319E3">
        <w:rPr>
          <w:sz w:val="24"/>
          <w:szCs w:val="24"/>
        </w:rPr>
        <w:lastRenderedPageBreak/>
        <w:t>Ketil Wigestrand - Sandnes svømme og livredningsklubb</w:t>
      </w:r>
    </w:p>
    <w:p w:rsidR="00CE7FAA" w:rsidRPr="007319E3" w:rsidRDefault="00CE7FAA" w:rsidP="007319E3">
      <w:pPr>
        <w:spacing w:before="60" w:line="240" w:lineRule="auto"/>
        <w:rPr>
          <w:sz w:val="24"/>
          <w:szCs w:val="24"/>
        </w:rPr>
      </w:pPr>
      <w:r w:rsidRPr="007319E3">
        <w:rPr>
          <w:sz w:val="24"/>
          <w:szCs w:val="24"/>
        </w:rPr>
        <w:t xml:space="preserve">Robert Wilford – Skolefaglig Rådgiver SK </w:t>
      </w:r>
    </w:p>
    <w:p w:rsidR="00CE7FAA" w:rsidRPr="007319E3" w:rsidRDefault="00CE7FAA" w:rsidP="007319E3">
      <w:pPr>
        <w:spacing w:before="60" w:line="240" w:lineRule="auto"/>
        <w:rPr>
          <w:sz w:val="24"/>
          <w:szCs w:val="24"/>
        </w:rPr>
      </w:pPr>
      <w:r w:rsidRPr="007319E3">
        <w:rPr>
          <w:sz w:val="24"/>
          <w:szCs w:val="24"/>
        </w:rPr>
        <w:t xml:space="preserve">Helge Bjørnevik – Arkipartner AS </w:t>
      </w:r>
    </w:p>
    <w:p w:rsidR="00CE7FAA" w:rsidRPr="007319E3" w:rsidRDefault="00CE7FAA" w:rsidP="007319E3">
      <w:pPr>
        <w:spacing w:before="60" w:line="240" w:lineRule="auto"/>
        <w:rPr>
          <w:sz w:val="24"/>
          <w:szCs w:val="24"/>
        </w:rPr>
      </w:pPr>
      <w:r w:rsidRPr="007319E3">
        <w:rPr>
          <w:sz w:val="24"/>
          <w:szCs w:val="24"/>
        </w:rPr>
        <w:t xml:space="preserve">Katrine Stavnem – Arkipartner AS </w:t>
      </w:r>
    </w:p>
    <w:p w:rsidR="00CE7FAA" w:rsidRPr="007319E3" w:rsidRDefault="00CE7FAA" w:rsidP="007319E3">
      <w:pPr>
        <w:spacing w:before="60" w:line="240" w:lineRule="auto"/>
        <w:rPr>
          <w:sz w:val="24"/>
          <w:szCs w:val="24"/>
        </w:rPr>
      </w:pPr>
      <w:r w:rsidRPr="007319E3">
        <w:rPr>
          <w:sz w:val="24"/>
          <w:szCs w:val="24"/>
        </w:rPr>
        <w:t>Andres Krogedal – Hovedverneombud</w:t>
      </w:r>
    </w:p>
    <w:p w:rsidR="00CE7FAA" w:rsidRPr="007319E3" w:rsidRDefault="00CE7FAA" w:rsidP="007319E3">
      <w:pPr>
        <w:spacing w:before="60" w:line="240" w:lineRule="auto"/>
        <w:rPr>
          <w:sz w:val="24"/>
          <w:szCs w:val="24"/>
        </w:rPr>
      </w:pPr>
      <w:r w:rsidRPr="007319E3">
        <w:rPr>
          <w:sz w:val="24"/>
          <w:szCs w:val="24"/>
        </w:rPr>
        <w:t xml:space="preserve">Ingunn S Ytredal – Leder Fysio </w:t>
      </w:r>
    </w:p>
    <w:p w:rsidR="00CE7FAA" w:rsidRPr="007319E3" w:rsidRDefault="00CE7FAA" w:rsidP="007319E3">
      <w:pPr>
        <w:spacing w:before="60" w:line="240" w:lineRule="auto"/>
        <w:rPr>
          <w:sz w:val="24"/>
          <w:szCs w:val="24"/>
        </w:rPr>
      </w:pPr>
      <w:r w:rsidRPr="007319E3">
        <w:rPr>
          <w:sz w:val="24"/>
          <w:szCs w:val="24"/>
        </w:rPr>
        <w:t>Marte Ånestad – Miljørettet helsevern.</w:t>
      </w:r>
    </w:p>
    <w:p w:rsidR="00CE7FAA" w:rsidRPr="007319E3" w:rsidRDefault="00CE7FAA" w:rsidP="007319E3">
      <w:pPr>
        <w:spacing w:before="60" w:line="240" w:lineRule="auto"/>
        <w:rPr>
          <w:sz w:val="24"/>
          <w:szCs w:val="24"/>
        </w:rPr>
      </w:pPr>
      <w:r w:rsidRPr="007319E3">
        <w:rPr>
          <w:sz w:val="24"/>
          <w:szCs w:val="24"/>
        </w:rPr>
        <w:t xml:space="preserve">Grethe Rettedal – Rådgiver BHT </w:t>
      </w:r>
    </w:p>
    <w:p w:rsidR="00CE7FAA" w:rsidRDefault="00CE7FAA" w:rsidP="007319E3">
      <w:pPr>
        <w:spacing w:before="60" w:line="240" w:lineRule="auto"/>
        <w:rPr>
          <w:sz w:val="28"/>
          <w:szCs w:val="28"/>
        </w:rPr>
      </w:pPr>
      <w:r w:rsidRPr="007319E3">
        <w:rPr>
          <w:sz w:val="24"/>
          <w:szCs w:val="24"/>
        </w:rPr>
        <w:t>Morten Braut /John Herveland – Prosjektleder</w:t>
      </w:r>
      <w:r w:rsidRPr="00CE7FAA">
        <w:rPr>
          <w:sz w:val="28"/>
          <w:szCs w:val="28"/>
        </w:rPr>
        <w:t xml:space="preserve"> </w:t>
      </w:r>
    </w:p>
    <w:p w:rsidR="00245447" w:rsidRDefault="00245447" w:rsidP="00CE7FAA">
      <w:pPr>
        <w:spacing w:before="60"/>
        <w:rPr>
          <w:sz w:val="28"/>
          <w:szCs w:val="28"/>
        </w:rPr>
      </w:pPr>
    </w:p>
    <w:p w:rsidR="00815721" w:rsidRDefault="00815721" w:rsidP="00CE7FAA">
      <w:pPr>
        <w:spacing w:before="60"/>
        <w:rPr>
          <w:sz w:val="28"/>
          <w:szCs w:val="28"/>
        </w:rPr>
      </w:pPr>
    </w:p>
    <w:p w:rsidR="00815721" w:rsidRDefault="00815721" w:rsidP="00CE7FAA">
      <w:pPr>
        <w:spacing w:before="60"/>
        <w:rPr>
          <w:sz w:val="28"/>
          <w:szCs w:val="28"/>
        </w:rPr>
      </w:pPr>
    </w:p>
    <w:p w:rsidR="00815721" w:rsidRPr="00CE7FAA" w:rsidRDefault="00815721" w:rsidP="00CE7FAA">
      <w:pPr>
        <w:spacing w:before="60"/>
        <w:rPr>
          <w:sz w:val="28"/>
          <w:szCs w:val="28"/>
        </w:rPr>
      </w:pPr>
    </w:p>
    <w:p w:rsidR="00CE7FAA" w:rsidRPr="007319E3" w:rsidRDefault="00CE7FAA" w:rsidP="00B30221">
      <w:pPr>
        <w:rPr>
          <w:sz w:val="24"/>
          <w:szCs w:val="24"/>
        </w:rPr>
      </w:pPr>
      <w:r w:rsidRPr="007319E3">
        <w:rPr>
          <w:sz w:val="24"/>
          <w:szCs w:val="24"/>
        </w:rPr>
        <w:t>Komiteen har kommet frem til følgende arealoppsett:</w:t>
      </w:r>
    </w:p>
    <w:tbl>
      <w:tblPr>
        <w:tblpPr w:leftFromText="141" w:rightFromText="141" w:vertAnchor="text" w:tblpY="1"/>
        <w:tblOverlap w:val="never"/>
        <w:tblW w:w="67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321"/>
        <w:gridCol w:w="2519"/>
      </w:tblGrid>
      <w:tr w:rsidR="00CE7FAA" w:rsidRPr="00F551D5" w:rsidTr="00A07895">
        <w:trPr>
          <w:trHeight w:val="40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AA" w:rsidRPr="00F551D5" w:rsidRDefault="00CE7FAA" w:rsidP="00E92C40">
            <w:pPr>
              <w:rPr>
                <w:b/>
                <w:bCs/>
                <w:i/>
              </w:rPr>
            </w:pPr>
            <w:r w:rsidRPr="00F551D5">
              <w:rPr>
                <w:b/>
                <w:bCs/>
                <w:i/>
              </w:rPr>
              <w:t>IGLEMYR SVØMMEHALL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Pr="00F551D5" w:rsidRDefault="00B561C6" w:rsidP="00E92C4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Areal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AA" w:rsidRPr="00F551D5" w:rsidRDefault="00B561C6" w:rsidP="00B561C6">
            <w:pPr>
              <w:jc w:val="center"/>
              <w:rPr>
                <w:i/>
              </w:rPr>
            </w:pPr>
            <w:r>
              <w:rPr>
                <w:i/>
              </w:rPr>
              <w:t>Merknader</w:t>
            </w:r>
          </w:p>
        </w:tc>
      </w:tr>
      <w:tr w:rsidR="00CE7FAA" w:rsidRPr="00F551D5" w:rsidTr="00A07895">
        <w:trPr>
          <w:trHeight w:val="2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AA" w:rsidRDefault="00CE7FAA" w:rsidP="00E92C40">
            <w:pPr>
              <w:rPr>
                <w:i/>
              </w:rPr>
            </w:pPr>
            <w:r w:rsidRPr="00F551D5">
              <w:rPr>
                <w:i/>
              </w:rPr>
              <w:t>Svømmehall</w:t>
            </w:r>
          </w:p>
          <w:p w:rsidR="00CE7FAA" w:rsidRPr="00980DC9" w:rsidRDefault="00B561C6" w:rsidP="00980DC9">
            <w:pPr>
              <w:rPr>
                <w:b/>
                <w:i/>
                <w:sz w:val="24"/>
                <w:szCs w:val="24"/>
              </w:rPr>
            </w:pPr>
            <w:r w:rsidRPr="00980DC9">
              <w:rPr>
                <w:b/>
                <w:i/>
                <w:sz w:val="24"/>
                <w:szCs w:val="24"/>
              </w:rPr>
              <w:t>Hovedbasseng 25</w:t>
            </w:r>
            <w:r w:rsidR="00980DC9" w:rsidRPr="00980DC9">
              <w:rPr>
                <w:b/>
                <w:i/>
                <w:sz w:val="24"/>
                <w:szCs w:val="24"/>
              </w:rPr>
              <w:t>*20m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AA" w:rsidRPr="00F551D5" w:rsidRDefault="00B561C6" w:rsidP="00B561C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815721">
              <w:rPr>
                <w:i/>
              </w:rPr>
              <w:t>8 baner</w:t>
            </w:r>
          </w:p>
        </w:tc>
      </w:tr>
      <w:tr w:rsidR="00CE7FAA" w:rsidRPr="00F551D5" w:rsidTr="00A07895">
        <w:trPr>
          <w:trHeight w:val="2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AA" w:rsidRPr="00F551D5" w:rsidRDefault="00980DC9" w:rsidP="00E92C40">
            <w:pPr>
              <w:rPr>
                <w:i/>
              </w:rPr>
            </w:pPr>
            <w:r>
              <w:rPr>
                <w:i/>
              </w:rPr>
              <w:t>B</w:t>
            </w:r>
            <w:r w:rsidR="00CE7FAA" w:rsidRPr="00F551D5">
              <w:rPr>
                <w:i/>
              </w:rPr>
              <w:t>asseng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  <w:r>
              <w:rPr>
                <w:i/>
              </w:rPr>
              <w:t>89</w:t>
            </w:r>
            <w:r w:rsidRPr="00F551D5">
              <w:rPr>
                <w:i/>
              </w:rPr>
              <w:t>0 kvm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</w:p>
        </w:tc>
      </w:tr>
      <w:tr w:rsidR="00CE7FAA" w:rsidRPr="00F551D5" w:rsidTr="00A0789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AA" w:rsidRPr="00F551D5" w:rsidRDefault="00CE7FAA" w:rsidP="00E92C40">
            <w:pPr>
              <w:rPr>
                <w:i/>
              </w:rPr>
            </w:pPr>
            <w:r w:rsidRPr="00F551D5">
              <w:rPr>
                <w:i/>
              </w:rPr>
              <w:t>Lager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  <w:r w:rsidRPr="00F551D5">
              <w:rPr>
                <w:i/>
              </w:rPr>
              <w:t>20 kvm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</w:p>
        </w:tc>
      </w:tr>
      <w:tr w:rsidR="00CE7FAA" w:rsidRPr="00F551D5" w:rsidTr="00A0789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AA" w:rsidRPr="00F551D5" w:rsidRDefault="00CE7FAA" w:rsidP="00E92C40">
            <w:pPr>
              <w:rPr>
                <w:i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</w:p>
        </w:tc>
      </w:tr>
      <w:tr w:rsidR="00CE7FAA" w:rsidRPr="00F551D5" w:rsidTr="00A0789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AA" w:rsidRPr="00F551D5" w:rsidRDefault="00CE7FAA" w:rsidP="00E92C40">
            <w:pPr>
              <w:rPr>
                <w:i/>
              </w:rPr>
            </w:pPr>
            <w:r w:rsidRPr="00F551D5">
              <w:rPr>
                <w:i/>
              </w:rPr>
              <w:t>Garderober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</w:p>
        </w:tc>
      </w:tr>
      <w:tr w:rsidR="00CE7FAA" w:rsidRPr="00F551D5" w:rsidTr="00A0789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AA" w:rsidRPr="00F551D5" w:rsidRDefault="00CE7FAA" w:rsidP="00E92C40">
            <w:pPr>
              <w:rPr>
                <w:i/>
              </w:rPr>
            </w:pPr>
            <w:r w:rsidRPr="00F551D5">
              <w:rPr>
                <w:i/>
              </w:rPr>
              <w:t>Omkledningsrom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Pr="00F551D5" w:rsidRDefault="00980DC9" w:rsidP="00980DC9">
            <w:pPr>
              <w:jc w:val="center"/>
              <w:rPr>
                <w:i/>
              </w:rPr>
            </w:pPr>
            <w:r>
              <w:rPr>
                <w:i/>
              </w:rPr>
              <w:t>2x50</w:t>
            </w:r>
            <w:r w:rsidR="00CE7FAA" w:rsidRPr="00F551D5">
              <w:rPr>
                <w:i/>
              </w:rPr>
              <w:t>kvm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FAA" w:rsidRPr="007319E3" w:rsidRDefault="00CE7FAA" w:rsidP="00E92C40">
            <w:pPr>
              <w:jc w:val="center"/>
              <w:rPr>
                <w:i/>
                <w:highlight w:val="yellow"/>
              </w:rPr>
            </w:pPr>
          </w:p>
        </w:tc>
      </w:tr>
      <w:tr w:rsidR="00CE7FAA" w:rsidRPr="00F551D5" w:rsidTr="00A0789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AA" w:rsidRPr="00F551D5" w:rsidRDefault="00CE7FAA" w:rsidP="00E92C40">
            <w:pPr>
              <w:rPr>
                <w:i/>
              </w:rPr>
            </w:pPr>
            <w:r w:rsidRPr="00F551D5">
              <w:rPr>
                <w:i/>
              </w:rPr>
              <w:t>Lærergarderobe/HC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Pr="00F551D5" w:rsidRDefault="00980DC9" w:rsidP="00E92C40">
            <w:pPr>
              <w:jc w:val="center"/>
              <w:rPr>
                <w:i/>
              </w:rPr>
            </w:pPr>
            <w:r>
              <w:rPr>
                <w:i/>
              </w:rPr>
              <w:t>2x10</w:t>
            </w:r>
            <w:r w:rsidR="00CE7FAA" w:rsidRPr="00F551D5">
              <w:rPr>
                <w:i/>
              </w:rPr>
              <w:t>kvm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FAA" w:rsidRPr="007319E3" w:rsidRDefault="00CE7FAA" w:rsidP="00E92C40">
            <w:pPr>
              <w:jc w:val="center"/>
              <w:rPr>
                <w:i/>
                <w:highlight w:val="yellow"/>
              </w:rPr>
            </w:pPr>
          </w:p>
        </w:tc>
      </w:tr>
      <w:tr w:rsidR="00CE7FAA" w:rsidRPr="00F551D5" w:rsidTr="00A0789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AA" w:rsidRPr="00F551D5" w:rsidRDefault="00CE7FAA" w:rsidP="00E92C40">
            <w:pPr>
              <w:rPr>
                <w:i/>
              </w:rPr>
            </w:pPr>
            <w:r w:rsidRPr="00F551D5">
              <w:rPr>
                <w:i/>
              </w:rPr>
              <w:t>Dusjrom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Pr="00F551D5" w:rsidRDefault="00980DC9" w:rsidP="00E92C40">
            <w:pPr>
              <w:jc w:val="center"/>
              <w:rPr>
                <w:i/>
              </w:rPr>
            </w:pPr>
            <w:r>
              <w:rPr>
                <w:i/>
              </w:rPr>
              <w:t>2x40</w:t>
            </w:r>
            <w:r w:rsidR="00CE7FAA" w:rsidRPr="00F551D5">
              <w:rPr>
                <w:i/>
              </w:rPr>
              <w:t xml:space="preserve"> kvm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19E3" w:rsidRPr="007319E3" w:rsidRDefault="007319E3" w:rsidP="007319E3">
            <w:pPr>
              <w:jc w:val="center"/>
              <w:rPr>
                <w:i/>
                <w:highlight w:val="yellow"/>
              </w:rPr>
            </w:pPr>
          </w:p>
        </w:tc>
      </w:tr>
      <w:tr w:rsidR="00CE7FAA" w:rsidRPr="00F551D5" w:rsidTr="00A0789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AA" w:rsidRPr="00F551D5" w:rsidRDefault="00CE7FAA" w:rsidP="00E92C40">
            <w:pPr>
              <w:rPr>
                <w:i/>
              </w:rPr>
            </w:pPr>
            <w:r w:rsidRPr="00F551D5">
              <w:rPr>
                <w:i/>
              </w:rPr>
              <w:t>Toaletter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Pr="00F551D5" w:rsidRDefault="00980DC9" w:rsidP="00E92C40">
            <w:pPr>
              <w:jc w:val="center"/>
              <w:rPr>
                <w:i/>
              </w:rPr>
            </w:pPr>
            <w:r>
              <w:rPr>
                <w:i/>
              </w:rPr>
              <w:t xml:space="preserve">2x10 </w:t>
            </w:r>
            <w:r w:rsidR="00CE7FAA" w:rsidRPr="00F551D5">
              <w:rPr>
                <w:i/>
              </w:rPr>
              <w:t>kvm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FAA" w:rsidRPr="007319E3" w:rsidRDefault="00CE7FAA" w:rsidP="00E92C40">
            <w:pPr>
              <w:jc w:val="center"/>
              <w:rPr>
                <w:i/>
                <w:highlight w:val="yellow"/>
              </w:rPr>
            </w:pPr>
          </w:p>
        </w:tc>
      </w:tr>
      <w:tr w:rsidR="00CE7FAA" w:rsidRPr="00F551D5" w:rsidTr="00A0789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AA" w:rsidRPr="00F551D5" w:rsidRDefault="00CE7FAA" w:rsidP="00E92C40">
            <w:pPr>
              <w:rPr>
                <w:i/>
              </w:rPr>
            </w:pPr>
            <w:r w:rsidRPr="00F551D5">
              <w:rPr>
                <w:i/>
              </w:rPr>
              <w:t>HC garderobe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Pr="00F551D5" w:rsidRDefault="00980DC9" w:rsidP="00E92C40">
            <w:pPr>
              <w:jc w:val="center"/>
              <w:rPr>
                <w:i/>
              </w:rPr>
            </w:pPr>
            <w:r>
              <w:rPr>
                <w:i/>
              </w:rPr>
              <w:t>2x15</w:t>
            </w:r>
            <w:r w:rsidR="00CE7FAA" w:rsidRPr="00F551D5">
              <w:rPr>
                <w:i/>
              </w:rPr>
              <w:t>kvm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FAA" w:rsidRPr="007319E3" w:rsidRDefault="00CE7FAA" w:rsidP="00E92C40">
            <w:pPr>
              <w:jc w:val="center"/>
              <w:rPr>
                <w:i/>
                <w:highlight w:val="yellow"/>
              </w:rPr>
            </w:pPr>
          </w:p>
        </w:tc>
      </w:tr>
      <w:tr w:rsidR="00984CA4" w:rsidRPr="00F551D5" w:rsidTr="00A0789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A4" w:rsidRPr="00F551D5" w:rsidRDefault="00984CA4" w:rsidP="00E92C40">
            <w:pPr>
              <w:rPr>
                <w:i/>
              </w:rPr>
            </w:pPr>
            <w:r>
              <w:rPr>
                <w:i/>
              </w:rPr>
              <w:t>Badstuer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984CA4" w:rsidRDefault="00980DC9" w:rsidP="00E92C40">
            <w:pPr>
              <w:jc w:val="center"/>
              <w:rPr>
                <w:i/>
              </w:rPr>
            </w:pPr>
            <w:r>
              <w:rPr>
                <w:i/>
              </w:rPr>
              <w:t>2x7,5</w:t>
            </w:r>
            <w:r w:rsidR="00984CA4">
              <w:rPr>
                <w:i/>
              </w:rPr>
              <w:t>kvm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4CA4" w:rsidRPr="007319E3" w:rsidRDefault="00984CA4" w:rsidP="00E92C40">
            <w:pPr>
              <w:jc w:val="center"/>
              <w:rPr>
                <w:i/>
                <w:highlight w:val="yellow"/>
              </w:rPr>
            </w:pPr>
          </w:p>
        </w:tc>
      </w:tr>
      <w:tr w:rsidR="00CE7FAA" w:rsidRPr="00F551D5" w:rsidTr="00A0789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9E3" w:rsidRPr="00980DC9" w:rsidRDefault="00CE7FAA" w:rsidP="00E92C40">
            <w:pPr>
              <w:rPr>
                <w:b/>
                <w:i/>
                <w:sz w:val="24"/>
                <w:szCs w:val="24"/>
              </w:rPr>
            </w:pPr>
            <w:r w:rsidRPr="00980DC9">
              <w:rPr>
                <w:b/>
                <w:i/>
                <w:sz w:val="24"/>
                <w:szCs w:val="24"/>
              </w:rPr>
              <w:t xml:space="preserve">Varmtvannsbasseng </w:t>
            </w:r>
          </w:p>
          <w:p w:rsidR="00CE7FAA" w:rsidRPr="00F551D5" w:rsidRDefault="00CE7FAA" w:rsidP="007319E3">
            <w:pPr>
              <w:rPr>
                <w:i/>
              </w:rPr>
            </w:pPr>
            <w:r w:rsidRPr="00980DC9">
              <w:rPr>
                <w:b/>
                <w:i/>
                <w:sz w:val="24"/>
                <w:szCs w:val="24"/>
              </w:rPr>
              <w:lastRenderedPageBreak/>
              <w:t>12,5*8,5 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Pr="00F551D5" w:rsidRDefault="00CE7FAA" w:rsidP="00E92C40">
            <w:pPr>
              <w:rPr>
                <w:i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</w:p>
        </w:tc>
      </w:tr>
      <w:tr w:rsidR="00A07895" w:rsidRPr="00F551D5" w:rsidTr="00A0789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895" w:rsidRDefault="00CD5429" w:rsidP="00E92C40">
            <w:pPr>
              <w:rPr>
                <w:i/>
              </w:rPr>
            </w:pPr>
            <w:r>
              <w:rPr>
                <w:i/>
              </w:rPr>
              <w:lastRenderedPageBreak/>
              <w:t>Varmtvannsbasseng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A07895" w:rsidRPr="00F551D5" w:rsidRDefault="00A07895" w:rsidP="00E92C40">
            <w:pPr>
              <w:rPr>
                <w:i/>
              </w:rPr>
            </w:pPr>
            <w:r>
              <w:rPr>
                <w:i/>
              </w:rPr>
              <w:t>240 kvm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895" w:rsidRPr="00F551D5" w:rsidRDefault="00A07895" w:rsidP="00E92C40">
            <w:pPr>
              <w:jc w:val="center"/>
              <w:rPr>
                <w:i/>
              </w:rPr>
            </w:pPr>
          </w:p>
        </w:tc>
      </w:tr>
      <w:tr w:rsidR="00CE7FAA" w:rsidRPr="00F551D5" w:rsidTr="00A0789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AA" w:rsidRDefault="00CE7FAA" w:rsidP="00E92C40">
            <w:pPr>
              <w:rPr>
                <w:i/>
              </w:rPr>
            </w:pPr>
            <w:r w:rsidRPr="00F551D5">
              <w:rPr>
                <w:i/>
              </w:rPr>
              <w:t>Omkledningsrom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Pr="00F551D5" w:rsidRDefault="00980DC9" w:rsidP="00E92C40">
            <w:pPr>
              <w:rPr>
                <w:i/>
              </w:rPr>
            </w:pPr>
            <w:r>
              <w:rPr>
                <w:i/>
              </w:rPr>
              <w:t>2x40</w:t>
            </w:r>
            <w:r w:rsidR="00CE7FAA" w:rsidRPr="00F551D5">
              <w:rPr>
                <w:i/>
              </w:rPr>
              <w:t xml:space="preserve"> kvm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FAA" w:rsidRPr="007319E3" w:rsidRDefault="00CE7FAA" w:rsidP="00E92C40">
            <w:pPr>
              <w:jc w:val="center"/>
              <w:rPr>
                <w:i/>
                <w:highlight w:val="yellow"/>
              </w:rPr>
            </w:pPr>
          </w:p>
        </w:tc>
      </w:tr>
      <w:tr w:rsidR="00CE7FAA" w:rsidRPr="00F551D5" w:rsidTr="00A0789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AA" w:rsidRDefault="00CE7FAA" w:rsidP="00E92C40">
            <w:pPr>
              <w:rPr>
                <w:i/>
              </w:rPr>
            </w:pPr>
            <w:r>
              <w:rPr>
                <w:i/>
              </w:rPr>
              <w:t>Ansattgarderobe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Pr="00F551D5" w:rsidRDefault="00980DC9" w:rsidP="00E92C40">
            <w:pPr>
              <w:rPr>
                <w:i/>
              </w:rPr>
            </w:pPr>
            <w:r>
              <w:rPr>
                <w:i/>
              </w:rPr>
              <w:t>2x10</w:t>
            </w:r>
            <w:r w:rsidR="00CE7FAA">
              <w:rPr>
                <w:i/>
              </w:rPr>
              <w:t xml:space="preserve"> kvm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FAA" w:rsidRPr="007319E3" w:rsidRDefault="00CE7FAA" w:rsidP="00E92C40">
            <w:pPr>
              <w:jc w:val="center"/>
              <w:rPr>
                <w:i/>
                <w:highlight w:val="yellow"/>
              </w:rPr>
            </w:pPr>
          </w:p>
        </w:tc>
      </w:tr>
      <w:tr w:rsidR="00CE7FAA" w:rsidRPr="00F551D5" w:rsidTr="00A0789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AA" w:rsidRDefault="00CE7FAA" w:rsidP="00E92C40">
            <w:pPr>
              <w:rPr>
                <w:i/>
              </w:rPr>
            </w:pPr>
            <w:r>
              <w:rPr>
                <w:i/>
              </w:rPr>
              <w:t>Dusjrom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Pr="00F551D5" w:rsidRDefault="00980DC9" w:rsidP="00E92C40">
            <w:pPr>
              <w:rPr>
                <w:i/>
              </w:rPr>
            </w:pPr>
            <w:r>
              <w:rPr>
                <w:i/>
              </w:rPr>
              <w:t>2x50</w:t>
            </w:r>
            <w:r w:rsidR="00CE7FAA">
              <w:rPr>
                <w:i/>
              </w:rPr>
              <w:t>kvm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FAA" w:rsidRPr="007319E3" w:rsidRDefault="00CE7FAA" w:rsidP="00E92C40">
            <w:pPr>
              <w:jc w:val="center"/>
              <w:rPr>
                <w:i/>
                <w:highlight w:val="yellow"/>
              </w:rPr>
            </w:pPr>
          </w:p>
        </w:tc>
      </w:tr>
      <w:tr w:rsidR="00CE7FAA" w:rsidRPr="00F551D5" w:rsidTr="00A0789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AA" w:rsidRDefault="00CE7FAA" w:rsidP="00E92C40">
            <w:pPr>
              <w:rPr>
                <w:i/>
              </w:rPr>
            </w:pPr>
            <w:r>
              <w:rPr>
                <w:i/>
              </w:rPr>
              <w:t>Toaletter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Pr="00F551D5" w:rsidRDefault="00980DC9" w:rsidP="00E92C40">
            <w:pPr>
              <w:rPr>
                <w:i/>
              </w:rPr>
            </w:pPr>
            <w:r>
              <w:rPr>
                <w:i/>
              </w:rPr>
              <w:t>2x7,5</w:t>
            </w:r>
            <w:r w:rsidR="00CE7FAA">
              <w:rPr>
                <w:i/>
              </w:rPr>
              <w:t>kvm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FAA" w:rsidRPr="007319E3" w:rsidRDefault="00CE7FAA" w:rsidP="00E92C40">
            <w:pPr>
              <w:jc w:val="center"/>
              <w:rPr>
                <w:i/>
                <w:highlight w:val="yellow"/>
              </w:rPr>
            </w:pPr>
          </w:p>
        </w:tc>
      </w:tr>
      <w:tr w:rsidR="00CE7FAA" w:rsidRPr="00F551D5" w:rsidTr="00A0789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AA" w:rsidRDefault="00CE7FAA" w:rsidP="00E92C40">
            <w:pPr>
              <w:rPr>
                <w:i/>
              </w:rPr>
            </w:pPr>
            <w:r>
              <w:rPr>
                <w:i/>
              </w:rPr>
              <w:t>HC garderobe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Pr="00F551D5" w:rsidRDefault="00980DC9" w:rsidP="00E92C40">
            <w:pPr>
              <w:rPr>
                <w:i/>
              </w:rPr>
            </w:pPr>
            <w:r>
              <w:rPr>
                <w:i/>
              </w:rPr>
              <w:t>2x15</w:t>
            </w:r>
            <w:r w:rsidR="00CE7FAA">
              <w:rPr>
                <w:i/>
              </w:rPr>
              <w:t>kvm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FAA" w:rsidRPr="007319E3" w:rsidRDefault="00CE7FAA" w:rsidP="00E92C40">
            <w:pPr>
              <w:jc w:val="center"/>
              <w:rPr>
                <w:i/>
                <w:highlight w:val="yellow"/>
              </w:rPr>
            </w:pPr>
          </w:p>
        </w:tc>
      </w:tr>
      <w:tr w:rsidR="00CE7FAA" w:rsidRPr="00F551D5" w:rsidTr="00A0789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AA" w:rsidRDefault="00CE7FAA" w:rsidP="00E92C40">
            <w:pPr>
              <w:rPr>
                <w:i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Default="00CE7FAA" w:rsidP="00E92C40">
            <w:pPr>
              <w:rPr>
                <w:i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</w:p>
        </w:tc>
      </w:tr>
      <w:tr w:rsidR="00CE7FAA" w:rsidRPr="00F551D5" w:rsidTr="00A0789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AA" w:rsidRPr="00980DC9" w:rsidRDefault="00CE7FAA" w:rsidP="00E92C40">
            <w:pPr>
              <w:rPr>
                <w:b/>
                <w:i/>
              </w:rPr>
            </w:pPr>
            <w:r w:rsidRPr="00980DC9">
              <w:rPr>
                <w:b/>
                <w:i/>
              </w:rPr>
              <w:t>Drift</w:t>
            </w:r>
            <w:r w:rsidR="007319E3" w:rsidRPr="00980DC9">
              <w:rPr>
                <w:b/>
                <w:i/>
              </w:rPr>
              <w:t>/personalfasiliteter: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</w:p>
        </w:tc>
      </w:tr>
      <w:tr w:rsidR="00CE7FAA" w:rsidRPr="00F551D5" w:rsidTr="00A0789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AA" w:rsidRPr="00F551D5" w:rsidRDefault="00CE7FAA" w:rsidP="00E92C40">
            <w:pPr>
              <w:rPr>
                <w:i/>
              </w:rPr>
            </w:pPr>
            <w:r w:rsidRPr="00F551D5">
              <w:rPr>
                <w:i/>
              </w:rPr>
              <w:t>Badevaktrom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  <w:r w:rsidRPr="00F551D5">
              <w:rPr>
                <w:i/>
              </w:rPr>
              <w:t>20</w:t>
            </w:r>
            <w:r w:rsidR="00F501FA">
              <w:rPr>
                <w:i/>
              </w:rPr>
              <w:t xml:space="preserve"> kvm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</w:p>
        </w:tc>
      </w:tr>
      <w:tr w:rsidR="00CE7FAA" w:rsidRPr="00F551D5" w:rsidTr="00A0789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AA" w:rsidRPr="00F551D5" w:rsidRDefault="00CE7FAA" w:rsidP="00E92C40">
            <w:pPr>
              <w:rPr>
                <w:i/>
              </w:rPr>
            </w:pPr>
            <w:r w:rsidRPr="00F551D5">
              <w:rPr>
                <w:i/>
              </w:rPr>
              <w:t>Personale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  <w:r w:rsidRPr="00F551D5">
              <w:rPr>
                <w:i/>
              </w:rPr>
              <w:t>50</w:t>
            </w:r>
            <w:r w:rsidR="00F501FA">
              <w:rPr>
                <w:i/>
              </w:rPr>
              <w:t xml:space="preserve"> kvm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FAA" w:rsidRPr="007319E3" w:rsidRDefault="00CE7FAA" w:rsidP="00E92C40">
            <w:pPr>
              <w:jc w:val="center"/>
              <w:rPr>
                <w:i/>
                <w:highlight w:val="yellow"/>
              </w:rPr>
            </w:pPr>
          </w:p>
        </w:tc>
      </w:tr>
      <w:tr w:rsidR="00CE7FAA" w:rsidRPr="00F551D5" w:rsidTr="00A0789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AA" w:rsidRPr="00F551D5" w:rsidRDefault="00CE7FAA" w:rsidP="007319E3">
            <w:pPr>
              <w:rPr>
                <w:i/>
              </w:rPr>
            </w:pPr>
            <w:r w:rsidRPr="00F551D5">
              <w:rPr>
                <w:i/>
              </w:rPr>
              <w:t>Møterom</w:t>
            </w:r>
            <w:r w:rsidR="007319E3">
              <w:rPr>
                <w:i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  <w:r w:rsidRPr="00F551D5">
              <w:rPr>
                <w:i/>
              </w:rPr>
              <w:t>30</w:t>
            </w:r>
            <w:r w:rsidR="00F501FA">
              <w:rPr>
                <w:i/>
              </w:rPr>
              <w:t xml:space="preserve"> kvm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FAA" w:rsidRPr="007319E3" w:rsidRDefault="00CE7FAA" w:rsidP="00E92C40">
            <w:pPr>
              <w:jc w:val="center"/>
              <w:rPr>
                <w:i/>
                <w:highlight w:val="yellow"/>
              </w:rPr>
            </w:pPr>
          </w:p>
        </w:tc>
      </w:tr>
      <w:tr w:rsidR="00CE7FAA" w:rsidRPr="00F551D5" w:rsidTr="00A0789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AA" w:rsidRPr="00F551D5" w:rsidRDefault="00CE7FAA" w:rsidP="00E92C40">
            <w:pPr>
              <w:rPr>
                <w:i/>
              </w:rPr>
            </w:pPr>
            <w:r w:rsidRPr="00F551D5">
              <w:rPr>
                <w:i/>
              </w:rPr>
              <w:t>Vaskesentral, rengjøring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  <w:r w:rsidRPr="00F551D5">
              <w:rPr>
                <w:i/>
              </w:rPr>
              <w:t>20</w:t>
            </w:r>
            <w:r w:rsidR="00F501FA">
              <w:rPr>
                <w:i/>
              </w:rPr>
              <w:t xml:space="preserve"> kvm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</w:p>
        </w:tc>
      </w:tr>
      <w:tr w:rsidR="00CE7FAA" w:rsidRPr="00F551D5" w:rsidTr="00A0789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AA" w:rsidRPr="00F551D5" w:rsidRDefault="00CE7FAA" w:rsidP="00E92C40">
            <w:pPr>
              <w:rPr>
                <w:i/>
              </w:rPr>
            </w:pPr>
            <w:r>
              <w:rPr>
                <w:i/>
              </w:rPr>
              <w:t xml:space="preserve">Sosialt rom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  <w:r>
              <w:rPr>
                <w:i/>
              </w:rPr>
              <w:t>100 kvm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FAA" w:rsidRPr="00815721" w:rsidRDefault="00815721" w:rsidP="00815721">
            <w:pPr>
              <w:jc w:val="center"/>
              <w:rPr>
                <w:highlight w:val="yellow"/>
              </w:rPr>
            </w:pPr>
            <w:r>
              <w:t>Dette er m</w:t>
            </w:r>
            <w:r w:rsidR="00980DC9" w:rsidRPr="00815721">
              <w:t xml:space="preserve">inimumskrav </w:t>
            </w:r>
            <w:r>
              <w:t xml:space="preserve">som er stilt </w:t>
            </w:r>
            <w:r w:rsidR="00980DC9" w:rsidRPr="00815721">
              <w:t xml:space="preserve">for </w:t>
            </w:r>
            <w:r>
              <w:t xml:space="preserve">å kunne søke om </w:t>
            </w:r>
            <w:r w:rsidR="00980DC9" w:rsidRPr="00815721">
              <w:t>tilskudd</w:t>
            </w:r>
            <w:r w:rsidR="007319E3" w:rsidRPr="00815721">
              <w:t xml:space="preserve"> </w:t>
            </w:r>
            <w:r>
              <w:t>til formålet</w:t>
            </w:r>
          </w:p>
        </w:tc>
      </w:tr>
      <w:tr w:rsidR="00CE7FAA" w:rsidRPr="00F551D5" w:rsidTr="00A0789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AA" w:rsidRPr="00F551D5" w:rsidRDefault="00CE7FAA" w:rsidP="00E92C40">
            <w:pPr>
              <w:rPr>
                <w:i/>
              </w:rPr>
            </w:pPr>
            <w:r>
              <w:rPr>
                <w:i/>
              </w:rPr>
              <w:t>Teknisk rom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Pr="00F551D5" w:rsidRDefault="005B2196" w:rsidP="00E92C40">
            <w:pPr>
              <w:jc w:val="center"/>
              <w:rPr>
                <w:i/>
              </w:rPr>
            </w:pPr>
            <w:r>
              <w:rPr>
                <w:i/>
              </w:rPr>
              <w:t>1200 kvm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FAA" w:rsidRPr="007319E3" w:rsidRDefault="007319E3" w:rsidP="005B2196">
            <w:pPr>
              <w:jc w:val="center"/>
              <w:rPr>
                <w:i/>
                <w:highlight w:val="yellow"/>
              </w:rPr>
            </w:pPr>
            <w:r w:rsidRPr="005B2196">
              <w:rPr>
                <w:i/>
              </w:rPr>
              <w:t xml:space="preserve">Antatt </w:t>
            </w:r>
            <w:r w:rsidR="005B2196">
              <w:rPr>
                <w:i/>
              </w:rPr>
              <w:t>arealbehov</w:t>
            </w:r>
          </w:p>
        </w:tc>
      </w:tr>
      <w:tr w:rsidR="00CE7FAA" w:rsidRPr="00F551D5" w:rsidTr="00A0789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AA" w:rsidRPr="00F551D5" w:rsidRDefault="00CE7FAA" w:rsidP="00E92C40">
            <w:pPr>
              <w:rPr>
                <w:i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</w:p>
        </w:tc>
      </w:tr>
      <w:tr w:rsidR="00CE7FAA" w:rsidRPr="00F551D5" w:rsidTr="00A0789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AA" w:rsidRPr="00980DC9" w:rsidRDefault="00CE7FAA" w:rsidP="00E92C40">
            <w:pPr>
              <w:rPr>
                <w:b/>
                <w:i/>
              </w:rPr>
            </w:pPr>
            <w:r w:rsidRPr="00980DC9">
              <w:rPr>
                <w:b/>
                <w:i/>
              </w:rPr>
              <w:t>Felles funksjoner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</w:p>
        </w:tc>
      </w:tr>
      <w:tr w:rsidR="00CE7FAA" w:rsidRPr="00F551D5" w:rsidTr="00A0789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AA" w:rsidRPr="00F551D5" w:rsidRDefault="00CE7FAA" w:rsidP="00E92C40">
            <w:pPr>
              <w:rPr>
                <w:i/>
              </w:rPr>
            </w:pPr>
            <w:r w:rsidRPr="00F551D5">
              <w:rPr>
                <w:i/>
              </w:rPr>
              <w:t>Vindfang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  <w:r w:rsidRPr="00F551D5">
              <w:rPr>
                <w:i/>
              </w:rPr>
              <w:t>15 kvm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</w:p>
        </w:tc>
      </w:tr>
      <w:tr w:rsidR="00CE7FAA" w:rsidRPr="00F551D5" w:rsidTr="00A0789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AA" w:rsidRPr="00F551D5" w:rsidRDefault="00CE7FAA" w:rsidP="00E92C40">
            <w:pPr>
              <w:rPr>
                <w:i/>
              </w:rPr>
            </w:pPr>
            <w:r w:rsidRPr="00F551D5">
              <w:rPr>
                <w:i/>
              </w:rPr>
              <w:t>Vestibyle, inngangsparti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  <w:r w:rsidRPr="00F551D5">
              <w:rPr>
                <w:i/>
              </w:rPr>
              <w:t>100 kvm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</w:p>
        </w:tc>
      </w:tr>
      <w:tr w:rsidR="00CE7FAA" w:rsidRPr="00F551D5" w:rsidTr="00A0789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AA" w:rsidRPr="00F551D5" w:rsidRDefault="00CE7FAA" w:rsidP="00E92C40">
            <w:pPr>
              <w:rPr>
                <w:i/>
              </w:rPr>
            </w:pPr>
            <w:r w:rsidRPr="00F551D5">
              <w:rPr>
                <w:i/>
              </w:rPr>
              <w:t>Kjøkken/kafe/billettluke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  <w:r w:rsidRPr="00F551D5">
              <w:rPr>
                <w:i/>
              </w:rPr>
              <w:t>35 kvm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</w:p>
        </w:tc>
      </w:tr>
      <w:tr w:rsidR="00CE7FAA" w:rsidRPr="00F551D5" w:rsidTr="00A0789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AA" w:rsidRPr="00F551D5" w:rsidRDefault="00CE7FAA" w:rsidP="00E92C40">
            <w:pPr>
              <w:rPr>
                <w:i/>
              </w:rPr>
            </w:pPr>
            <w:r>
              <w:rPr>
                <w:i/>
              </w:rPr>
              <w:t>Toaletter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  <w:r>
              <w:rPr>
                <w:i/>
              </w:rPr>
              <w:t>50 kvm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</w:p>
        </w:tc>
      </w:tr>
      <w:tr w:rsidR="00CE7FAA" w:rsidRPr="00F551D5" w:rsidTr="00A07895">
        <w:trPr>
          <w:trHeight w:val="285"/>
        </w:trPr>
        <w:tc>
          <w:tcPr>
            <w:tcW w:w="2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AA" w:rsidRPr="00F551D5" w:rsidRDefault="00CE7FAA" w:rsidP="00E92C40">
            <w:pPr>
              <w:rPr>
                <w:bCs/>
                <w:i/>
              </w:rPr>
            </w:pPr>
          </w:p>
          <w:p w:rsidR="00CE7FAA" w:rsidRPr="00F551D5" w:rsidRDefault="00CE7FAA" w:rsidP="00E92C40">
            <w:pPr>
              <w:rPr>
                <w:b/>
                <w:bCs/>
                <w:i/>
              </w:rPr>
            </w:pPr>
            <w:r w:rsidRPr="00F551D5">
              <w:rPr>
                <w:b/>
                <w:bCs/>
                <w:i/>
              </w:rPr>
              <w:t xml:space="preserve">Sum hele bygget 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CE7FAA" w:rsidRPr="00F551D5" w:rsidRDefault="005B2196" w:rsidP="00984CA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3280</w:t>
            </w:r>
            <w:r w:rsidR="00A07895">
              <w:rPr>
                <w:b/>
                <w:bCs/>
                <w:i/>
              </w:rPr>
              <w:t xml:space="preserve"> kvm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FAA" w:rsidRPr="00F551D5" w:rsidRDefault="00CE7FAA" w:rsidP="00E92C40">
            <w:pPr>
              <w:jc w:val="center"/>
              <w:rPr>
                <w:i/>
              </w:rPr>
            </w:pPr>
          </w:p>
        </w:tc>
      </w:tr>
    </w:tbl>
    <w:p w:rsidR="00CE7FAA" w:rsidRPr="00F551D5" w:rsidRDefault="00CE7FAA" w:rsidP="00CE7FAA">
      <w:pPr>
        <w:rPr>
          <w:i/>
        </w:rPr>
      </w:pPr>
    </w:p>
    <w:p w:rsidR="00CE7FAA" w:rsidRPr="00CE7FAA" w:rsidRDefault="00CE7FAA" w:rsidP="00B30221">
      <w:pPr>
        <w:rPr>
          <w:sz w:val="28"/>
          <w:szCs w:val="28"/>
        </w:rPr>
      </w:pPr>
    </w:p>
    <w:p w:rsidR="00CE7FAA" w:rsidRPr="00255BFF" w:rsidRDefault="00CE7FAA" w:rsidP="00B30221">
      <w:pPr>
        <w:rPr>
          <w:sz w:val="28"/>
          <w:szCs w:val="28"/>
        </w:rPr>
      </w:pPr>
    </w:p>
    <w:p w:rsidR="00720FD8" w:rsidRPr="00720FD8" w:rsidRDefault="00720FD8" w:rsidP="00B30221">
      <w:pPr>
        <w:rPr>
          <w:b/>
          <w:sz w:val="28"/>
          <w:szCs w:val="28"/>
          <w:u w:val="single"/>
        </w:rPr>
      </w:pPr>
    </w:p>
    <w:p w:rsidR="00245447" w:rsidRDefault="00245447" w:rsidP="00B30221">
      <w:pPr>
        <w:rPr>
          <w:b/>
          <w:sz w:val="28"/>
          <w:szCs w:val="28"/>
          <w:u w:val="single"/>
        </w:rPr>
      </w:pPr>
    </w:p>
    <w:p w:rsidR="00245447" w:rsidRDefault="00245447" w:rsidP="00B30221">
      <w:pPr>
        <w:rPr>
          <w:b/>
          <w:sz w:val="28"/>
          <w:szCs w:val="28"/>
          <w:u w:val="single"/>
        </w:rPr>
      </w:pPr>
    </w:p>
    <w:p w:rsidR="00A07895" w:rsidRDefault="00A07895" w:rsidP="00B30221">
      <w:pPr>
        <w:rPr>
          <w:sz w:val="28"/>
          <w:szCs w:val="28"/>
        </w:rPr>
      </w:pPr>
    </w:p>
    <w:p w:rsidR="00B9098D" w:rsidRDefault="00B9098D" w:rsidP="00B30221">
      <w:pPr>
        <w:rPr>
          <w:sz w:val="28"/>
          <w:szCs w:val="28"/>
        </w:rPr>
      </w:pPr>
    </w:p>
    <w:p w:rsidR="00E97215" w:rsidRDefault="00E97215" w:rsidP="00B30221">
      <w:pPr>
        <w:rPr>
          <w:sz w:val="28"/>
          <w:szCs w:val="28"/>
        </w:rPr>
      </w:pPr>
    </w:p>
    <w:p w:rsidR="005C5F54" w:rsidRDefault="005C5F54" w:rsidP="00B30221">
      <w:pPr>
        <w:rPr>
          <w:sz w:val="28"/>
          <w:szCs w:val="28"/>
        </w:rPr>
      </w:pPr>
    </w:p>
    <w:p w:rsidR="005C5F54" w:rsidRDefault="005C5F54" w:rsidP="00B30221">
      <w:pPr>
        <w:rPr>
          <w:sz w:val="28"/>
          <w:szCs w:val="28"/>
        </w:rPr>
      </w:pPr>
    </w:p>
    <w:p w:rsidR="005C5F54" w:rsidRDefault="005C5F54" w:rsidP="00B30221">
      <w:pPr>
        <w:rPr>
          <w:sz w:val="28"/>
          <w:szCs w:val="28"/>
        </w:rPr>
      </w:pPr>
    </w:p>
    <w:p w:rsidR="005C5F54" w:rsidRDefault="005C5F54" w:rsidP="00B30221">
      <w:pPr>
        <w:rPr>
          <w:sz w:val="28"/>
          <w:szCs w:val="28"/>
        </w:rPr>
      </w:pPr>
    </w:p>
    <w:p w:rsidR="00F501FA" w:rsidRDefault="00F501FA" w:rsidP="00B30221">
      <w:pPr>
        <w:rPr>
          <w:sz w:val="24"/>
          <w:szCs w:val="24"/>
        </w:rPr>
      </w:pPr>
    </w:p>
    <w:p w:rsidR="00F501FA" w:rsidRDefault="00F501FA" w:rsidP="00B30221">
      <w:pPr>
        <w:rPr>
          <w:sz w:val="24"/>
          <w:szCs w:val="24"/>
        </w:rPr>
      </w:pPr>
    </w:p>
    <w:p w:rsidR="00F501FA" w:rsidRDefault="00F501FA" w:rsidP="00B30221">
      <w:pPr>
        <w:rPr>
          <w:sz w:val="24"/>
          <w:szCs w:val="24"/>
        </w:rPr>
      </w:pPr>
    </w:p>
    <w:p w:rsidR="00A821E3" w:rsidRDefault="00B561C6" w:rsidP="00B30221">
      <w:pPr>
        <w:rPr>
          <w:sz w:val="24"/>
          <w:szCs w:val="24"/>
        </w:rPr>
      </w:pPr>
      <w:r>
        <w:rPr>
          <w:sz w:val="24"/>
          <w:szCs w:val="24"/>
        </w:rPr>
        <w:t>Garderober for hoved</w:t>
      </w:r>
      <w:r w:rsidR="008F1477" w:rsidRPr="007319E3">
        <w:rPr>
          <w:sz w:val="24"/>
          <w:szCs w:val="24"/>
        </w:rPr>
        <w:t>bassenget er dimensjonert for to skoleklasser</w:t>
      </w:r>
      <w:r>
        <w:rPr>
          <w:sz w:val="24"/>
          <w:szCs w:val="24"/>
        </w:rPr>
        <w:t>s</w:t>
      </w:r>
      <w:r w:rsidR="008F1477" w:rsidRPr="007319E3">
        <w:rPr>
          <w:sz w:val="24"/>
          <w:szCs w:val="24"/>
        </w:rPr>
        <w:t xml:space="preserve"> samtidig</w:t>
      </w:r>
      <w:r>
        <w:rPr>
          <w:sz w:val="24"/>
          <w:szCs w:val="24"/>
        </w:rPr>
        <w:t xml:space="preserve"> bruk</w:t>
      </w:r>
      <w:r w:rsidR="008F1477" w:rsidRPr="007319E3">
        <w:rPr>
          <w:sz w:val="24"/>
          <w:szCs w:val="24"/>
        </w:rPr>
        <w:t xml:space="preserve">. </w:t>
      </w:r>
      <w:r w:rsidR="00A821E3">
        <w:rPr>
          <w:sz w:val="24"/>
          <w:szCs w:val="24"/>
        </w:rPr>
        <w:t xml:space="preserve">Areal til tekniske rom er ikke beregnet, </w:t>
      </w:r>
      <w:r w:rsidR="00A821E3" w:rsidRPr="005B2196">
        <w:rPr>
          <w:sz w:val="24"/>
          <w:szCs w:val="24"/>
        </w:rPr>
        <w:t xml:space="preserve">men det anslås et arealbehov på </w:t>
      </w:r>
      <w:r w:rsidR="00980DC9" w:rsidRPr="005B2196">
        <w:rPr>
          <w:sz w:val="24"/>
          <w:szCs w:val="24"/>
        </w:rPr>
        <w:t>1200</w:t>
      </w:r>
      <w:r w:rsidR="00A821E3" w:rsidRPr="005B2196">
        <w:rPr>
          <w:sz w:val="24"/>
          <w:szCs w:val="24"/>
        </w:rPr>
        <w:t xml:space="preserve"> kvm.</w:t>
      </w:r>
      <w:r w:rsidR="00A821E3">
        <w:rPr>
          <w:sz w:val="24"/>
          <w:szCs w:val="24"/>
        </w:rPr>
        <w:t xml:space="preserve"> </w:t>
      </w:r>
      <w:r w:rsidR="00245447" w:rsidRPr="007319E3">
        <w:rPr>
          <w:sz w:val="24"/>
          <w:szCs w:val="24"/>
        </w:rPr>
        <w:t xml:space="preserve">Arealer </w:t>
      </w:r>
      <w:r w:rsidR="00A821E3">
        <w:rPr>
          <w:sz w:val="24"/>
          <w:szCs w:val="24"/>
        </w:rPr>
        <w:t xml:space="preserve">til gang og felles vrimleareal </w:t>
      </w:r>
      <w:r w:rsidR="005B2196">
        <w:rPr>
          <w:sz w:val="24"/>
          <w:szCs w:val="24"/>
        </w:rPr>
        <w:t xml:space="preserve">ligger kommer i tillegg til synliggjort areal i tabell. </w:t>
      </w:r>
      <w:r w:rsidR="00A07895" w:rsidRPr="007319E3">
        <w:rPr>
          <w:sz w:val="24"/>
          <w:szCs w:val="24"/>
        </w:rPr>
        <w:t xml:space="preserve">Et varmtvannsbasseng </w:t>
      </w:r>
      <w:r w:rsidR="00A821E3">
        <w:rPr>
          <w:sz w:val="24"/>
          <w:szCs w:val="24"/>
        </w:rPr>
        <w:t>nr. 2 medfører et behov for ytterligere</w:t>
      </w:r>
      <w:r w:rsidR="00A07895" w:rsidRPr="007319E3">
        <w:rPr>
          <w:sz w:val="24"/>
          <w:szCs w:val="24"/>
        </w:rPr>
        <w:t xml:space="preserve"> 240 kvm. Ekstra garderober er ikke nødvendig</w:t>
      </w:r>
      <w:r w:rsidR="00206829" w:rsidRPr="007319E3">
        <w:rPr>
          <w:sz w:val="24"/>
          <w:szCs w:val="24"/>
        </w:rPr>
        <w:t xml:space="preserve">, da garderobene til hoved bassenget </w:t>
      </w:r>
      <w:r w:rsidR="00FB31EF" w:rsidRPr="007319E3">
        <w:rPr>
          <w:sz w:val="24"/>
          <w:szCs w:val="24"/>
        </w:rPr>
        <w:t>benyttes.</w:t>
      </w:r>
      <w:r w:rsidR="00A07895" w:rsidRPr="007319E3">
        <w:rPr>
          <w:sz w:val="24"/>
          <w:szCs w:val="24"/>
        </w:rPr>
        <w:t xml:space="preserve"> </w:t>
      </w:r>
    </w:p>
    <w:p w:rsidR="00A821E3" w:rsidRDefault="00A07895" w:rsidP="00B30221">
      <w:pPr>
        <w:rPr>
          <w:sz w:val="24"/>
          <w:szCs w:val="24"/>
        </w:rPr>
      </w:pPr>
      <w:r w:rsidRPr="007319E3">
        <w:rPr>
          <w:sz w:val="24"/>
          <w:szCs w:val="24"/>
        </w:rPr>
        <w:t>Dersom bassenget skal bli et konkurransebasseng kreves det tribune med plass til 250 personer. De</w:t>
      </w:r>
      <w:r w:rsidR="00A821E3">
        <w:rPr>
          <w:sz w:val="24"/>
          <w:szCs w:val="24"/>
        </w:rPr>
        <w:t xml:space="preserve">tte vil medføre behov for </w:t>
      </w:r>
      <w:r w:rsidR="00206829" w:rsidRPr="007319E3">
        <w:rPr>
          <w:sz w:val="24"/>
          <w:szCs w:val="24"/>
        </w:rPr>
        <w:t>200 kvm ekstra</w:t>
      </w:r>
      <w:r w:rsidR="00A821E3">
        <w:rPr>
          <w:sz w:val="24"/>
          <w:szCs w:val="24"/>
        </w:rPr>
        <w:t xml:space="preserve"> areal</w:t>
      </w:r>
      <w:r w:rsidR="00206829" w:rsidRPr="007319E3">
        <w:rPr>
          <w:sz w:val="24"/>
          <w:szCs w:val="24"/>
        </w:rPr>
        <w:t>.</w:t>
      </w:r>
      <w:r w:rsidRPr="007319E3">
        <w:rPr>
          <w:sz w:val="24"/>
          <w:szCs w:val="24"/>
        </w:rPr>
        <w:t xml:space="preserve"> </w:t>
      </w:r>
    </w:p>
    <w:p w:rsidR="00245447" w:rsidRPr="007319E3" w:rsidRDefault="00E570F2" w:rsidP="00B30221">
      <w:pPr>
        <w:rPr>
          <w:sz w:val="24"/>
          <w:szCs w:val="24"/>
        </w:rPr>
      </w:pPr>
      <w:r w:rsidRPr="007319E3">
        <w:rPr>
          <w:sz w:val="24"/>
          <w:szCs w:val="24"/>
        </w:rPr>
        <w:t xml:space="preserve">Varmtvannsbassenget som ligger </w:t>
      </w:r>
      <w:r w:rsidR="00A821E3">
        <w:rPr>
          <w:sz w:val="24"/>
          <w:szCs w:val="24"/>
        </w:rPr>
        <w:t>i rom</w:t>
      </w:r>
      <w:r w:rsidRPr="007319E3">
        <w:rPr>
          <w:sz w:val="24"/>
          <w:szCs w:val="24"/>
        </w:rPr>
        <w:t xml:space="preserve">programmet er tenkt plassert i eget rom, </w:t>
      </w:r>
      <w:r w:rsidR="00525681" w:rsidRPr="007319E3">
        <w:rPr>
          <w:sz w:val="24"/>
          <w:szCs w:val="24"/>
        </w:rPr>
        <w:t>og vil i første rekk</w:t>
      </w:r>
      <w:r w:rsidRPr="007319E3">
        <w:rPr>
          <w:sz w:val="24"/>
          <w:szCs w:val="24"/>
        </w:rPr>
        <w:t>e være forbeholdt rehabilitering/terapi samtidig som skolene benytter hoved</w:t>
      </w:r>
      <w:r w:rsidR="00A821E3">
        <w:rPr>
          <w:sz w:val="24"/>
          <w:szCs w:val="24"/>
        </w:rPr>
        <w:t>-</w:t>
      </w:r>
      <w:r w:rsidRPr="007319E3">
        <w:rPr>
          <w:sz w:val="24"/>
          <w:szCs w:val="24"/>
        </w:rPr>
        <w:t xml:space="preserve"> bassenget. Et varmtvannsbasseng </w:t>
      </w:r>
      <w:r w:rsidR="00A821E3">
        <w:rPr>
          <w:sz w:val="24"/>
          <w:szCs w:val="24"/>
        </w:rPr>
        <w:t xml:space="preserve">nr. 2 </w:t>
      </w:r>
      <w:r w:rsidRPr="007319E3">
        <w:rPr>
          <w:sz w:val="24"/>
          <w:szCs w:val="24"/>
        </w:rPr>
        <w:t>vi</w:t>
      </w:r>
      <w:r w:rsidR="00A821E3">
        <w:rPr>
          <w:sz w:val="24"/>
          <w:szCs w:val="24"/>
        </w:rPr>
        <w:t>l ligge i tilknytning til hoved</w:t>
      </w:r>
      <w:r w:rsidRPr="007319E3">
        <w:rPr>
          <w:sz w:val="24"/>
          <w:szCs w:val="24"/>
        </w:rPr>
        <w:t xml:space="preserve">bassenget. </w:t>
      </w:r>
    </w:p>
    <w:p w:rsidR="00245447" w:rsidRDefault="00245447" w:rsidP="00B30221">
      <w:pPr>
        <w:rPr>
          <w:sz w:val="28"/>
          <w:szCs w:val="28"/>
        </w:rPr>
      </w:pPr>
    </w:p>
    <w:p w:rsidR="00245447" w:rsidRDefault="00245447" w:rsidP="00B30221">
      <w:pPr>
        <w:rPr>
          <w:b/>
          <w:sz w:val="28"/>
          <w:szCs w:val="28"/>
        </w:rPr>
      </w:pPr>
      <w:r>
        <w:rPr>
          <w:b/>
          <w:sz w:val="28"/>
          <w:szCs w:val="28"/>
        </w:rPr>
        <w:t>Energi.</w:t>
      </w:r>
    </w:p>
    <w:p w:rsidR="00A63F2D" w:rsidRDefault="00245447" w:rsidP="00B30221">
      <w:pPr>
        <w:rPr>
          <w:sz w:val="24"/>
          <w:szCs w:val="24"/>
        </w:rPr>
      </w:pPr>
      <w:r w:rsidRPr="007319E3">
        <w:rPr>
          <w:sz w:val="24"/>
          <w:szCs w:val="24"/>
        </w:rPr>
        <w:t>I tilsvarende prosjekter i andre kommuner</w:t>
      </w:r>
      <w:r w:rsidR="00A63F2D">
        <w:rPr>
          <w:sz w:val="24"/>
          <w:szCs w:val="24"/>
        </w:rPr>
        <w:t xml:space="preserve">, eksempelvis i Holmen bad i Asker kommune og Kvernavik svømmehall og Hundvåg svømmehall i Stavanger kommune, </w:t>
      </w:r>
      <w:r w:rsidRPr="007319E3">
        <w:rPr>
          <w:sz w:val="24"/>
          <w:szCs w:val="24"/>
        </w:rPr>
        <w:t xml:space="preserve">har en valgt å bygge i henhold til krav </w:t>
      </w:r>
      <w:r w:rsidR="00A63F2D">
        <w:rPr>
          <w:sz w:val="24"/>
          <w:szCs w:val="24"/>
        </w:rPr>
        <w:t>om</w:t>
      </w:r>
      <w:r w:rsidRPr="007319E3">
        <w:rPr>
          <w:sz w:val="24"/>
          <w:szCs w:val="24"/>
        </w:rPr>
        <w:t xml:space="preserve"> passivhusstandar</w:t>
      </w:r>
      <w:r w:rsidR="00A63F2D">
        <w:rPr>
          <w:sz w:val="24"/>
          <w:szCs w:val="24"/>
        </w:rPr>
        <w:t>d</w:t>
      </w:r>
      <w:r w:rsidRPr="007319E3">
        <w:rPr>
          <w:sz w:val="24"/>
          <w:szCs w:val="24"/>
        </w:rPr>
        <w:t xml:space="preserve">. </w:t>
      </w:r>
    </w:p>
    <w:p w:rsidR="004533B6" w:rsidRDefault="00245447" w:rsidP="00B30221">
      <w:pPr>
        <w:rPr>
          <w:sz w:val="24"/>
          <w:szCs w:val="24"/>
        </w:rPr>
      </w:pPr>
      <w:r w:rsidRPr="007319E3">
        <w:rPr>
          <w:sz w:val="24"/>
          <w:szCs w:val="24"/>
        </w:rPr>
        <w:t>I en svømmehall er temperaturen og luftfuktigheten vesentlig</w:t>
      </w:r>
      <w:r>
        <w:rPr>
          <w:sz w:val="28"/>
          <w:szCs w:val="28"/>
        </w:rPr>
        <w:t xml:space="preserve"> </w:t>
      </w:r>
      <w:r w:rsidRPr="00A821E3">
        <w:rPr>
          <w:sz w:val="24"/>
          <w:szCs w:val="24"/>
        </w:rPr>
        <w:t xml:space="preserve">høyere enn </w:t>
      </w:r>
      <w:r w:rsidR="000A21C0">
        <w:rPr>
          <w:sz w:val="24"/>
          <w:szCs w:val="24"/>
        </w:rPr>
        <w:t xml:space="preserve">i </w:t>
      </w:r>
      <w:r w:rsidRPr="00A821E3">
        <w:rPr>
          <w:sz w:val="24"/>
          <w:szCs w:val="24"/>
        </w:rPr>
        <w:t>andre bygg</w:t>
      </w:r>
      <w:r w:rsidR="004533B6">
        <w:rPr>
          <w:sz w:val="24"/>
          <w:szCs w:val="24"/>
        </w:rPr>
        <w:t>. Energiforbruket i en svømmehall er svært høy</w:t>
      </w:r>
      <w:r w:rsidR="000A21C0">
        <w:rPr>
          <w:sz w:val="24"/>
          <w:szCs w:val="24"/>
        </w:rPr>
        <w:t>t</w:t>
      </w:r>
      <w:r w:rsidR="004533B6">
        <w:rPr>
          <w:sz w:val="24"/>
          <w:szCs w:val="24"/>
        </w:rPr>
        <w:t xml:space="preserve"> i forhold til et tørt bygg med normal temperatur. Av den grunn vil en oppnå en stor driftsbesparelse ved investering i energibesparende tiltak. E</w:t>
      </w:r>
      <w:r w:rsidRPr="00A821E3">
        <w:rPr>
          <w:sz w:val="24"/>
          <w:szCs w:val="24"/>
        </w:rPr>
        <w:t xml:space="preserve">n har </w:t>
      </w:r>
      <w:r w:rsidR="004533B6">
        <w:rPr>
          <w:sz w:val="24"/>
          <w:szCs w:val="24"/>
        </w:rPr>
        <w:t xml:space="preserve">i dette prosjektet </w:t>
      </w:r>
      <w:r w:rsidR="00A821E3">
        <w:rPr>
          <w:sz w:val="24"/>
          <w:szCs w:val="24"/>
        </w:rPr>
        <w:t xml:space="preserve">valgt å anbefale </w:t>
      </w:r>
      <w:r w:rsidR="004533B6">
        <w:rPr>
          <w:sz w:val="24"/>
          <w:szCs w:val="24"/>
        </w:rPr>
        <w:t>passivhus</w:t>
      </w:r>
      <w:r w:rsidRPr="00A821E3">
        <w:rPr>
          <w:sz w:val="24"/>
          <w:szCs w:val="24"/>
        </w:rPr>
        <w:t>standard</w:t>
      </w:r>
      <w:r w:rsidR="004533B6">
        <w:rPr>
          <w:sz w:val="24"/>
          <w:szCs w:val="24"/>
        </w:rPr>
        <w:t>.</w:t>
      </w:r>
      <w:r w:rsidR="005B2196">
        <w:rPr>
          <w:sz w:val="24"/>
          <w:szCs w:val="24"/>
        </w:rPr>
        <w:t xml:space="preserve"> Merkostnadene knyttet til oppgradering av energistandard i denne type bygg vil være lavere enn for tørt bygg bl.a. fordi en har andre krav knyttet til bygningsfysikk i denne type bygg med høy luftfuktighet og temperatur.</w:t>
      </w:r>
    </w:p>
    <w:p w:rsidR="00245447" w:rsidRPr="007319E3" w:rsidRDefault="00245447" w:rsidP="00B30221">
      <w:pPr>
        <w:rPr>
          <w:sz w:val="24"/>
          <w:szCs w:val="24"/>
        </w:rPr>
      </w:pPr>
      <w:r w:rsidRPr="000521D7">
        <w:rPr>
          <w:sz w:val="24"/>
          <w:szCs w:val="24"/>
        </w:rPr>
        <w:t>I sak om kostnadsoverslag 1</w:t>
      </w:r>
      <w:r w:rsidR="004533B6" w:rsidRPr="000521D7">
        <w:rPr>
          <w:sz w:val="24"/>
          <w:szCs w:val="24"/>
        </w:rPr>
        <w:t>,</w:t>
      </w:r>
      <w:r w:rsidRPr="000521D7">
        <w:rPr>
          <w:sz w:val="24"/>
          <w:szCs w:val="24"/>
        </w:rPr>
        <w:t xml:space="preserve"> vil </w:t>
      </w:r>
      <w:r w:rsidR="000521D7" w:rsidRPr="000521D7">
        <w:rPr>
          <w:sz w:val="24"/>
          <w:szCs w:val="24"/>
        </w:rPr>
        <w:t xml:space="preserve">en gå nærmere inn på løsninger for </w:t>
      </w:r>
      <w:r w:rsidR="00A07895" w:rsidRPr="000521D7">
        <w:rPr>
          <w:sz w:val="24"/>
          <w:szCs w:val="24"/>
        </w:rPr>
        <w:t xml:space="preserve">oppgradering </w:t>
      </w:r>
      <w:r w:rsidR="004533B6" w:rsidRPr="000521D7">
        <w:rPr>
          <w:sz w:val="24"/>
          <w:szCs w:val="24"/>
        </w:rPr>
        <w:t xml:space="preserve">fra lavenergistandard </w:t>
      </w:r>
      <w:r w:rsidR="00A07895" w:rsidRPr="000521D7">
        <w:rPr>
          <w:sz w:val="24"/>
          <w:szCs w:val="24"/>
        </w:rPr>
        <w:t>til p</w:t>
      </w:r>
      <w:r w:rsidR="00EA5540" w:rsidRPr="000521D7">
        <w:rPr>
          <w:sz w:val="24"/>
          <w:szCs w:val="24"/>
        </w:rPr>
        <w:t>assivhus</w:t>
      </w:r>
      <w:r w:rsidR="004533B6" w:rsidRPr="000521D7">
        <w:rPr>
          <w:sz w:val="24"/>
          <w:szCs w:val="24"/>
        </w:rPr>
        <w:t>standard</w:t>
      </w:r>
      <w:r w:rsidR="000521D7" w:rsidRPr="000521D7">
        <w:rPr>
          <w:sz w:val="24"/>
          <w:szCs w:val="24"/>
        </w:rPr>
        <w:t xml:space="preserve"> med tilhørende kostnadsestimater samtidig </w:t>
      </w:r>
      <w:r w:rsidR="00CD5429" w:rsidRPr="000521D7">
        <w:rPr>
          <w:sz w:val="24"/>
          <w:szCs w:val="24"/>
        </w:rPr>
        <w:t>som energibesparelsene</w:t>
      </w:r>
      <w:r w:rsidR="00A07895" w:rsidRPr="000521D7">
        <w:rPr>
          <w:sz w:val="24"/>
          <w:szCs w:val="24"/>
        </w:rPr>
        <w:t xml:space="preserve"> </w:t>
      </w:r>
      <w:r w:rsidR="004533B6" w:rsidRPr="000521D7">
        <w:rPr>
          <w:sz w:val="24"/>
          <w:szCs w:val="24"/>
        </w:rPr>
        <w:t xml:space="preserve">ved bruk av passivhusstandard </w:t>
      </w:r>
      <w:r w:rsidR="00A07895" w:rsidRPr="000521D7">
        <w:rPr>
          <w:sz w:val="24"/>
          <w:szCs w:val="24"/>
        </w:rPr>
        <w:t xml:space="preserve">bli belyst. </w:t>
      </w:r>
    </w:p>
    <w:p w:rsidR="00E97215" w:rsidRPr="00245447" w:rsidRDefault="00E97215" w:rsidP="00B30221">
      <w:pPr>
        <w:rPr>
          <w:sz w:val="28"/>
          <w:szCs w:val="28"/>
        </w:rPr>
      </w:pPr>
      <w:r w:rsidRPr="007319E3">
        <w:rPr>
          <w:sz w:val="24"/>
          <w:szCs w:val="24"/>
        </w:rPr>
        <w:t>Svømmehallen er tenkt tilk</w:t>
      </w:r>
      <w:r w:rsidR="00EA5540">
        <w:rPr>
          <w:sz w:val="24"/>
          <w:szCs w:val="24"/>
        </w:rPr>
        <w:t xml:space="preserve">nyttet ny energisentral basert </w:t>
      </w:r>
      <w:r w:rsidRPr="007319E3">
        <w:rPr>
          <w:sz w:val="24"/>
          <w:szCs w:val="24"/>
        </w:rPr>
        <w:t xml:space="preserve">på flisfyring som </w:t>
      </w:r>
      <w:r w:rsidR="00EA5540">
        <w:rPr>
          <w:sz w:val="24"/>
          <w:szCs w:val="24"/>
        </w:rPr>
        <w:t>er under bygging</w:t>
      </w:r>
      <w:r w:rsidR="000A21C0">
        <w:rPr>
          <w:sz w:val="24"/>
          <w:szCs w:val="24"/>
        </w:rPr>
        <w:t xml:space="preserve"> ved Austråtthallen.</w:t>
      </w:r>
      <w:r w:rsidR="000521D7">
        <w:rPr>
          <w:sz w:val="24"/>
          <w:szCs w:val="24"/>
        </w:rPr>
        <w:t xml:space="preserve"> Dette vil gi lavere energileveranser enn en ellers ville hatt. </w:t>
      </w:r>
    </w:p>
    <w:p w:rsidR="00245447" w:rsidRPr="00A07895" w:rsidRDefault="00A07895" w:rsidP="00B30221">
      <w:pPr>
        <w:rPr>
          <w:b/>
          <w:sz w:val="28"/>
          <w:szCs w:val="28"/>
        </w:rPr>
      </w:pPr>
      <w:r w:rsidRPr="00A07895">
        <w:rPr>
          <w:b/>
          <w:sz w:val="28"/>
          <w:szCs w:val="28"/>
        </w:rPr>
        <w:t>Tomt</w:t>
      </w:r>
    </w:p>
    <w:p w:rsidR="00A07895" w:rsidRPr="005B2196" w:rsidRDefault="00EA5540" w:rsidP="00B30221">
      <w:pPr>
        <w:rPr>
          <w:sz w:val="24"/>
          <w:szCs w:val="24"/>
        </w:rPr>
      </w:pPr>
      <w:r w:rsidRPr="005B2196">
        <w:rPr>
          <w:sz w:val="24"/>
          <w:szCs w:val="24"/>
        </w:rPr>
        <w:t>Tomt for Iglemyr svømmehall ligger på gnr. 3</w:t>
      </w:r>
      <w:r w:rsidR="00155964" w:rsidRPr="005B2196">
        <w:rPr>
          <w:sz w:val="24"/>
          <w:szCs w:val="24"/>
        </w:rPr>
        <w:t>9</w:t>
      </w:r>
      <w:r w:rsidRPr="005B2196">
        <w:rPr>
          <w:sz w:val="24"/>
          <w:szCs w:val="24"/>
        </w:rPr>
        <w:t xml:space="preserve"> bnr. 23 </w:t>
      </w:r>
      <w:r w:rsidR="000A21C0" w:rsidRPr="005B2196">
        <w:rPr>
          <w:sz w:val="24"/>
          <w:szCs w:val="24"/>
        </w:rPr>
        <w:t xml:space="preserve">med adresse </w:t>
      </w:r>
      <w:r w:rsidRPr="005B2196">
        <w:rPr>
          <w:sz w:val="24"/>
          <w:szCs w:val="24"/>
        </w:rPr>
        <w:t>Iglemyrveien</w:t>
      </w:r>
      <w:r w:rsidR="000A21C0" w:rsidRPr="005B2196">
        <w:rPr>
          <w:sz w:val="24"/>
          <w:szCs w:val="24"/>
        </w:rPr>
        <w:t xml:space="preserve"> 10</w:t>
      </w:r>
      <w:r w:rsidRPr="005B2196">
        <w:rPr>
          <w:sz w:val="24"/>
          <w:szCs w:val="24"/>
        </w:rPr>
        <w:t xml:space="preserve"> på Austrått. </w:t>
      </w:r>
      <w:r w:rsidR="00A07895" w:rsidRPr="005B2196">
        <w:rPr>
          <w:sz w:val="24"/>
          <w:szCs w:val="24"/>
        </w:rPr>
        <w:t>Tomt er under regulering</w:t>
      </w:r>
      <w:r w:rsidR="00155964" w:rsidRPr="005B2196">
        <w:rPr>
          <w:sz w:val="24"/>
          <w:szCs w:val="24"/>
        </w:rPr>
        <w:t xml:space="preserve">, </w:t>
      </w:r>
      <w:r w:rsidR="00155964" w:rsidRPr="005B2196">
        <w:rPr>
          <w:i/>
          <w:sz w:val="24"/>
          <w:szCs w:val="24"/>
        </w:rPr>
        <w:t>«plan2014140 – detaljregulering for offentlig formål og idrettsformål Au42 – gnr. 39 bnr. 29»</w:t>
      </w:r>
      <w:r w:rsidR="00A07895" w:rsidRPr="005B2196">
        <w:rPr>
          <w:sz w:val="24"/>
          <w:szCs w:val="24"/>
        </w:rPr>
        <w:t xml:space="preserve">, </w:t>
      </w:r>
      <w:r w:rsidR="00155964" w:rsidRPr="005B2196">
        <w:rPr>
          <w:sz w:val="24"/>
          <w:szCs w:val="24"/>
        </w:rPr>
        <w:t xml:space="preserve">det er meldt oppstart av planarbeid, men planen </w:t>
      </w:r>
      <w:r w:rsidR="00A07895" w:rsidRPr="005B2196">
        <w:rPr>
          <w:sz w:val="24"/>
          <w:szCs w:val="24"/>
        </w:rPr>
        <w:t xml:space="preserve">er ikke lagt frem </w:t>
      </w:r>
      <w:r w:rsidR="00155964" w:rsidRPr="005B2196">
        <w:rPr>
          <w:sz w:val="24"/>
          <w:szCs w:val="24"/>
        </w:rPr>
        <w:t>for</w:t>
      </w:r>
      <w:r w:rsidR="00A07895" w:rsidRPr="005B2196">
        <w:rPr>
          <w:sz w:val="24"/>
          <w:szCs w:val="24"/>
        </w:rPr>
        <w:t xml:space="preserve"> </w:t>
      </w:r>
      <w:r w:rsidR="000A21C0" w:rsidRPr="005B2196">
        <w:rPr>
          <w:sz w:val="24"/>
          <w:szCs w:val="24"/>
        </w:rPr>
        <w:t>første</w:t>
      </w:r>
      <w:r w:rsidR="008F1477" w:rsidRPr="005B2196">
        <w:rPr>
          <w:sz w:val="24"/>
          <w:szCs w:val="24"/>
        </w:rPr>
        <w:t>gangs</w:t>
      </w:r>
      <w:r w:rsidR="00A07895" w:rsidRPr="005B2196">
        <w:rPr>
          <w:sz w:val="24"/>
          <w:szCs w:val="24"/>
        </w:rPr>
        <w:t>behandling enda. Dette medfører</w:t>
      </w:r>
      <w:r w:rsidR="00A14A35" w:rsidRPr="005B2196">
        <w:rPr>
          <w:sz w:val="24"/>
          <w:szCs w:val="24"/>
        </w:rPr>
        <w:t xml:space="preserve"> at en har en </w:t>
      </w:r>
      <w:r w:rsidR="00A07895" w:rsidRPr="005B2196">
        <w:rPr>
          <w:sz w:val="24"/>
          <w:szCs w:val="24"/>
        </w:rPr>
        <w:t xml:space="preserve">usikkerhet </w:t>
      </w:r>
      <w:r w:rsidR="00A14A35" w:rsidRPr="005B2196">
        <w:rPr>
          <w:sz w:val="24"/>
          <w:szCs w:val="24"/>
        </w:rPr>
        <w:t xml:space="preserve">rundt kostnader i forbindelse med eventuelle rekkefølgevilkår knyttet til </w:t>
      </w:r>
      <w:r w:rsidR="00A07895" w:rsidRPr="005B2196">
        <w:rPr>
          <w:sz w:val="24"/>
          <w:szCs w:val="24"/>
        </w:rPr>
        <w:t>tomte</w:t>
      </w:r>
      <w:r w:rsidR="00A14A35" w:rsidRPr="005B2196">
        <w:rPr>
          <w:sz w:val="24"/>
          <w:szCs w:val="24"/>
        </w:rPr>
        <w:t>opparbeidelse og infrastruktur</w:t>
      </w:r>
      <w:r w:rsidR="000A21C0" w:rsidRPr="005B2196">
        <w:rPr>
          <w:sz w:val="24"/>
          <w:szCs w:val="24"/>
        </w:rPr>
        <w:t xml:space="preserve"> mv.</w:t>
      </w:r>
    </w:p>
    <w:p w:rsidR="00245447" w:rsidRPr="005B2196" w:rsidRDefault="005B2196" w:rsidP="00B30221">
      <w:pPr>
        <w:rPr>
          <w:sz w:val="24"/>
          <w:szCs w:val="24"/>
        </w:rPr>
      </w:pPr>
      <w:r w:rsidRPr="005B2196">
        <w:rPr>
          <w:sz w:val="24"/>
          <w:szCs w:val="24"/>
        </w:rPr>
        <w:t xml:space="preserve">Tomten vil ha areal nok til også å romme </w:t>
      </w:r>
      <w:r>
        <w:rPr>
          <w:sz w:val="24"/>
          <w:szCs w:val="24"/>
        </w:rPr>
        <w:t xml:space="preserve">et varmtvannsbasseng nummer 2. </w:t>
      </w:r>
    </w:p>
    <w:p w:rsidR="00720FD8" w:rsidRDefault="00720FD8" w:rsidP="00B30221">
      <w:pPr>
        <w:rPr>
          <w:b/>
          <w:sz w:val="28"/>
          <w:szCs w:val="28"/>
          <w:u w:val="single"/>
        </w:rPr>
      </w:pPr>
      <w:r w:rsidRPr="00720FD8">
        <w:rPr>
          <w:b/>
          <w:sz w:val="28"/>
          <w:szCs w:val="28"/>
          <w:u w:val="single"/>
        </w:rPr>
        <w:t>Vurderinger</w:t>
      </w:r>
      <w:r w:rsidR="007319E3">
        <w:rPr>
          <w:b/>
          <w:sz w:val="28"/>
          <w:szCs w:val="28"/>
          <w:u w:val="single"/>
        </w:rPr>
        <w:t xml:space="preserve"> av </w:t>
      </w:r>
      <w:r w:rsidR="000A21C0">
        <w:rPr>
          <w:b/>
          <w:sz w:val="28"/>
          <w:szCs w:val="28"/>
          <w:u w:val="single"/>
        </w:rPr>
        <w:t>opsjoner</w:t>
      </w:r>
      <w:r w:rsidRPr="00720FD8">
        <w:rPr>
          <w:b/>
          <w:sz w:val="28"/>
          <w:szCs w:val="28"/>
          <w:u w:val="single"/>
        </w:rPr>
        <w:t>:</w:t>
      </w:r>
    </w:p>
    <w:p w:rsidR="00B9098D" w:rsidRPr="00B9098D" w:rsidRDefault="00B9098D" w:rsidP="00B30221">
      <w:pPr>
        <w:rPr>
          <w:b/>
          <w:sz w:val="28"/>
          <w:szCs w:val="28"/>
        </w:rPr>
      </w:pPr>
      <w:r w:rsidRPr="00B9098D">
        <w:rPr>
          <w:b/>
          <w:sz w:val="28"/>
          <w:szCs w:val="28"/>
        </w:rPr>
        <w:t xml:space="preserve">Ett eller </w:t>
      </w:r>
      <w:r w:rsidR="000A21C0">
        <w:rPr>
          <w:b/>
          <w:sz w:val="28"/>
          <w:szCs w:val="28"/>
        </w:rPr>
        <w:t>to</w:t>
      </w:r>
      <w:r w:rsidRPr="00B9098D">
        <w:rPr>
          <w:b/>
          <w:sz w:val="28"/>
          <w:szCs w:val="28"/>
        </w:rPr>
        <w:t xml:space="preserve"> varmtvannsbasseng</w:t>
      </w:r>
    </w:p>
    <w:p w:rsidR="000A21C0" w:rsidRDefault="000A21C0" w:rsidP="00B30221">
      <w:pPr>
        <w:rPr>
          <w:sz w:val="24"/>
          <w:szCs w:val="24"/>
        </w:rPr>
      </w:pPr>
      <w:r>
        <w:rPr>
          <w:sz w:val="24"/>
          <w:szCs w:val="24"/>
        </w:rPr>
        <w:t xml:space="preserve">I bystyresak 31/16 ble det bedt om pris på et ekstra varmtvannsbassen ift. gjeldene bestilling. </w:t>
      </w:r>
    </w:p>
    <w:p w:rsidR="00E00F00" w:rsidRPr="007319E3" w:rsidRDefault="00E00F00" w:rsidP="00B30221">
      <w:pPr>
        <w:rPr>
          <w:sz w:val="24"/>
          <w:szCs w:val="24"/>
        </w:rPr>
      </w:pPr>
      <w:r w:rsidRPr="007319E3">
        <w:rPr>
          <w:sz w:val="24"/>
          <w:szCs w:val="24"/>
        </w:rPr>
        <w:t>Kostnadene med å bygge et ekstra varmtvannsbasseng på 12,</w:t>
      </w:r>
      <w:r w:rsidR="000A21C0">
        <w:rPr>
          <w:sz w:val="24"/>
          <w:szCs w:val="24"/>
        </w:rPr>
        <w:t xml:space="preserve">5m </w:t>
      </w:r>
      <w:r w:rsidRPr="007319E3">
        <w:rPr>
          <w:sz w:val="24"/>
          <w:szCs w:val="24"/>
        </w:rPr>
        <w:t>*</w:t>
      </w:r>
      <w:r w:rsidR="000A21C0">
        <w:rPr>
          <w:sz w:val="24"/>
          <w:szCs w:val="24"/>
        </w:rPr>
        <w:t xml:space="preserve"> </w:t>
      </w:r>
      <w:r w:rsidRPr="007319E3">
        <w:rPr>
          <w:sz w:val="24"/>
          <w:szCs w:val="24"/>
        </w:rPr>
        <w:t>8,5 m er kalkulert til 18 mill</w:t>
      </w:r>
      <w:r w:rsidR="000A21C0">
        <w:rPr>
          <w:sz w:val="24"/>
          <w:szCs w:val="24"/>
        </w:rPr>
        <w:t>.</w:t>
      </w:r>
      <w:r w:rsidRPr="007319E3">
        <w:rPr>
          <w:sz w:val="24"/>
          <w:szCs w:val="24"/>
        </w:rPr>
        <w:t xml:space="preserve"> kr eks mva.</w:t>
      </w:r>
    </w:p>
    <w:p w:rsidR="00E00F00" w:rsidRDefault="00E00F00" w:rsidP="00B30221">
      <w:pPr>
        <w:rPr>
          <w:sz w:val="24"/>
          <w:szCs w:val="24"/>
        </w:rPr>
      </w:pPr>
      <w:r w:rsidRPr="007319E3">
        <w:rPr>
          <w:sz w:val="24"/>
          <w:szCs w:val="24"/>
        </w:rPr>
        <w:t xml:space="preserve">Kostnadene med det ekstra bassenget vil bli lavere sammenlignet med å bygge det for seg selv i et annet bygg senere. Det </w:t>
      </w:r>
      <w:r w:rsidR="000A21C0">
        <w:rPr>
          <w:sz w:val="24"/>
          <w:szCs w:val="24"/>
        </w:rPr>
        <w:t xml:space="preserve">vil ikke være behov for </w:t>
      </w:r>
      <w:r w:rsidRPr="007319E3">
        <w:rPr>
          <w:sz w:val="24"/>
          <w:szCs w:val="24"/>
        </w:rPr>
        <w:t xml:space="preserve">ekstra garderober, da det </w:t>
      </w:r>
      <w:r w:rsidR="000A21C0">
        <w:rPr>
          <w:sz w:val="24"/>
          <w:szCs w:val="24"/>
        </w:rPr>
        <w:t xml:space="preserve">er vurdert at garderobene for hovedbassenget </w:t>
      </w:r>
      <w:r w:rsidR="000A6E2D">
        <w:rPr>
          <w:sz w:val="24"/>
          <w:szCs w:val="24"/>
        </w:rPr>
        <w:t xml:space="preserve">og varmtvannsbasseng 1 </w:t>
      </w:r>
      <w:r w:rsidR="000A21C0">
        <w:rPr>
          <w:sz w:val="24"/>
          <w:szCs w:val="24"/>
        </w:rPr>
        <w:t>vil ha kapasitet til å også betjene et varmtvannsbasseng 2</w:t>
      </w:r>
      <w:r w:rsidRPr="007319E3">
        <w:rPr>
          <w:sz w:val="24"/>
          <w:szCs w:val="24"/>
        </w:rPr>
        <w:t xml:space="preserve">. Deler av det tekniske anlegget kan benyttes felles </w:t>
      </w:r>
      <w:r w:rsidR="000A6E2D">
        <w:rPr>
          <w:sz w:val="24"/>
          <w:szCs w:val="24"/>
        </w:rPr>
        <w:t>både for hovedbasseng, varmtvannsbasseng 1 og varmtvannsbasseng 2</w:t>
      </w:r>
      <w:r w:rsidRPr="007319E3">
        <w:rPr>
          <w:sz w:val="24"/>
          <w:szCs w:val="24"/>
        </w:rPr>
        <w:t>. Driftskostnadene vil bli lavere når en drifter 3 basseng under ett, samm</w:t>
      </w:r>
      <w:r w:rsidR="00E73A45" w:rsidRPr="007319E3">
        <w:rPr>
          <w:sz w:val="24"/>
          <w:szCs w:val="24"/>
        </w:rPr>
        <w:t>enlignet med om e</w:t>
      </w:r>
      <w:r w:rsidR="000A6E2D">
        <w:rPr>
          <w:sz w:val="24"/>
          <w:szCs w:val="24"/>
        </w:rPr>
        <w:t>t</w:t>
      </w:r>
      <w:r w:rsidR="00E73A45" w:rsidRPr="007319E3">
        <w:rPr>
          <w:sz w:val="24"/>
          <w:szCs w:val="24"/>
        </w:rPr>
        <w:t>t av dem bygges</w:t>
      </w:r>
      <w:r w:rsidRPr="007319E3">
        <w:rPr>
          <w:sz w:val="24"/>
          <w:szCs w:val="24"/>
        </w:rPr>
        <w:t xml:space="preserve"> for seg selv i et </w:t>
      </w:r>
      <w:r w:rsidR="000A6E2D">
        <w:rPr>
          <w:sz w:val="24"/>
          <w:szCs w:val="24"/>
        </w:rPr>
        <w:t>eget</w:t>
      </w:r>
      <w:r w:rsidRPr="007319E3">
        <w:rPr>
          <w:sz w:val="24"/>
          <w:szCs w:val="24"/>
        </w:rPr>
        <w:t xml:space="preserve"> bygg.</w:t>
      </w:r>
    </w:p>
    <w:p w:rsidR="000A6E2D" w:rsidRPr="007319E3" w:rsidRDefault="000A6E2D" w:rsidP="00B30221">
      <w:pPr>
        <w:rPr>
          <w:sz w:val="24"/>
          <w:szCs w:val="24"/>
        </w:rPr>
      </w:pPr>
      <w:r>
        <w:rPr>
          <w:sz w:val="24"/>
          <w:szCs w:val="24"/>
        </w:rPr>
        <w:t>Det gis 3 mill. kr i ekstra tilskudd ved bygging av et ekstra varmtvannsbasseng.</w:t>
      </w:r>
    </w:p>
    <w:p w:rsidR="00E00F00" w:rsidRPr="00B9098D" w:rsidRDefault="00E00F00" w:rsidP="00E00F00">
      <w:pPr>
        <w:pStyle w:val="Listeavsnitt"/>
        <w:rPr>
          <w:sz w:val="28"/>
          <w:szCs w:val="28"/>
        </w:rPr>
      </w:pPr>
    </w:p>
    <w:p w:rsidR="00B9098D" w:rsidRPr="007F3495" w:rsidRDefault="00E00F00" w:rsidP="00B30221">
      <w:pPr>
        <w:rPr>
          <w:b/>
          <w:sz w:val="28"/>
          <w:szCs w:val="28"/>
        </w:rPr>
      </w:pPr>
      <w:r w:rsidRPr="007F3495">
        <w:rPr>
          <w:b/>
          <w:sz w:val="28"/>
          <w:szCs w:val="28"/>
        </w:rPr>
        <w:t>Tribune.</w:t>
      </w:r>
    </w:p>
    <w:p w:rsidR="00E00F00" w:rsidRPr="007319E3" w:rsidRDefault="007F3495" w:rsidP="00B30221">
      <w:pPr>
        <w:rPr>
          <w:sz w:val="24"/>
          <w:szCs w:val="24"/>
        </w:rPr>
      </w:pPr>
      <w:r w:rsidRPr="007319E3">
        <w:rPr>
          <w:sz w:val="24"/>
          <w:szCs w:val="24"/>
        </w:rPr>
        <w:t xml:space="preserve">For at bassenget skal kunne godkjennes som konkurransebasseng </w:t>
      </w:r>
      <w:r w:rsidR="000A6E2D">
        <w:rPr>
          <w:sz w:val="24"/>
          <w:szCs w:val="24"/>
        </w:rPr>
        <w:t xml:space="preserve">stilles det krav om </w:t>
      </w:r>
      <w:r w:rsidRPr="007319E3">
        <w:rPr>
          <w:sz w:val="24"/>
          <w:szCs w:val="24"/>
        </w:rPr>
        <w:t xml:space="preserve">tribune </w:t>
      </w:r>
      <w:r w:rsidR="000A6E2D">
        <w:rPr>
          <w:sz w:val="24"/>
          <w:szCs w:val="24"/>
        </w:rPr>
        <w:t>med 250 plasser</w:t>
      </w:r>
      <w:r w:rsidRPr="007319E3">
        <w:rPr>
          <w:sz w:val="24"/>
          <w:szCs w:val="24"/>
        </w:rPr>
        <w:t xml:space="preserve">.  Dersom tribunene ikke bygges vil en således ikke ha samme mulighet til å arrangere stevner </w:t>
      </w:r>
      <w:r w:rsidR="000A6E2D">
        <w:rPr>
          <w:sz w:val="24"/>
          <w:szCs w:val="24"/>
        </w:rPr>
        <w:t xml:space="preserve">og konkurranser og </w:t>
      </w:r>
      <w:r w:rsidRPr="007319E3">
        <w:rPr>
          <w:sz w:val="24"/>
          <w:szCs w:val="24"/>
        </w:rPr>
        <w:t xml:space="preserve">bassenget </w:t>
      </w:r>
      <w:r w:rsidR="000A6E2D">
        <w:rPr>
          <w:sz w:val="24"/>
          <w:szCs w:val="24"/>
        </w:rPr>
        <w:t xml:space="preserve">vil </w:t>
      </w:r>
      <w:r w:rsidRPr="007319E3">
        <w:rPr>
          <w:sz w:val="24"/>
          <w:szCs w:val="24"/>
        </w:rPr>
        <w:t>få status som treningsbasseng. Dette medfører tap av tilskudd</w:t>
      </w:r>
      <w:r w:rsidR="000A6E2D">
        <w:rPr>
          <w:sz w:val="24"/>
          <w:szCs w:val="24"/>
        </w:rPr>
        <w:t xml:space="preserve"> på </w:t>
      </w:r>
      <w:r w:rsidR="0086369A">
        <w:rPr>
          <w:sz w:val="24"/>
          <w:szCs w:val="24"/>
        </w:rPr>
        <w:t>rundt 4 mill. kr.</w:t>
      </w:r>
      <w:r w:rsidRPr="007319E3">
        <w:rPr>
          <w:sz w:val="24"/>
          <w:szCs w:val="24"/>
        </w:rPr>
        <w:t xml:space="preserve"> Tribunen er kalkulert til 7 mill</w:t>
      </w:r>
      <w:r w:rsidR="000A6E2D">
        <w:rPr>
          <w:sz w:val="24"/>
          <w:szCs w:val="24"/>
        </w:rPr>
        <w:t>.</w:t>
      </w:r>
      <w:r w:rsidRPr="007319E3">
        <w:rPr>
          <w:sz w:val="24"/>
          <w:szCs w:val="24"/>
        </w:rPr>
        <w:t xml:space="preserve"> kr eks mva. </w:t>
      </w:r>
      <w:r w:rsidR="000A6E2D">
        <w:rPr>
          <w:sz w:val="24"/>
          <w:szCs w:val="24"/>
        </w:rPr>
        <w:t>Et t</w:t>
      </w:r>
      <w:r w:rsidRPr="007319E3">
        <w:rPr>
          <w:sz w:val="24"/>
          <w:szCs w:val="24"/>
        </w:rPr>
        <w:t xml:space="preserve">ribuneområdet vil bli brukt </w:t>
      </w:r>
      <w:r w:rsidR="000A6E2D">
        <w:rPr>
          <w:sz w:val="24"/>
          <w:szCs w:val="24"/>
        </w:rPr>
        <w:t xml:space="preserve">både </w:t>
      </w:r>
      <w:r w:rsidRPr="007319E3">
        <w:rPr>
          <w:sz w:val="24"/>
          <w:szCs w:val="24"/>
        </w:rPr>
        <w:t>i undervisningssammenheng</w:t>
      </w:r>
      <w:r w:rsidR="000A6E2D">
        <w:rPr>
          <w:sz w:val="24"/>
          <w:szCs w:val="24"/>
        </w:rPr>
        <w:t xml:space="preserve">, </w:t>
      </w:r>
      <w:r w:rsidRPr="007319E3">
        <w:rPr>
          <w:sz w:val="24"/>
          <w:szCs w:val="24"/>
        </w:rPr>
        <w:t>til foreldresoner ved oppfølging av barn</w:t>
      </w:r>
      <w:r w:rsidR="000A6E2D">
        <w:rPr>
          <w:sz w:val="24"/>
          <w:szCs w:val="24"/>
        </w:rPr>
        <w:t xml:space="preserve"> i ulike opplæringssituasjoner i tillegg til tribune for publikum under stevner</w:t>
      </w:r>
      <w:r w:rsidRPr="007319E3">
        <w:rPr>
          <w:sz w:val="24"/>
          <w:szCs w:val="24"/>
        </w:rPr>
        <w:t>.</w:t>
      </w:r>
    </w:p>
    <w:p w:rsidR="007F3495" w:rsidRDefault="007F3495" w:rsidP="007F349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b/>
          <w:color w:val="262B33"/>
          <w:sz w:val="28"/>
          <w:szCs w:val="28"/>
        </w:rPr>
      </w:pPr>
      <w:r w:rsidRPr="007F3495">
        <w:rPr>
          <w:rFonts w:eastAsia="Times New Roman" w:cs="Tahoma"/>
          <w:b/>
          <w:color w:val="262B33"/>
          <w:sz w:val="28"/>
          <w:szCs w:val="28"/>
        </w:rPr>
        <w:t>Økonomi og tilskudd</w:t>
      </w:r>
      <w:r w:rsidR="000A6E2D">
        <w:rPr>
          <w:rFonts w:eastAsia="Times New Roman" w:cs="Tahoma"/>
          <w:b/>
          <w:color w:val="262B33"/>
          <w:sz w:val="28"/>
          <w:szCs w:val="28"/>
        </w:rPr>
        <w:t xml:space="preserve"> for de alternative løsningene:</w:t>
      </w:r>
    </w:p>
    <w:p w:rsidR="000A6E2D" w:rsidRDefault="007F3495" w:rsidP="007F349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262B33"/>
          <w:sz w:val="24"/>
          <w:szCs w:val="24"/>
        </w:rPr>
      </w:pPr>
      <w:r w:rsidRPr="007319E3">
        <w:rPr>
          <w:rFonts w:eastAsia="Times New Roman" w:cs="Tahoma"/>
          <w:color w:val="262B33"/>
          <w:sz w:val="24"/>
          <w:szCs w:val="24"/>
        </w:rPr>
        <w:t>I økonomiplanen er det i dag avsatt 180 mill</w:t>
      </w:r>
      <w:r w:rsidR="000A6E2D">
        <w:rPr>
          <w:rFonts w:eastAsia="Times New Roman" w:cs="Tahoma"/>
          <w:color w:val="262B33"/>
          <w:sz w:val="24"/>
          <w:szCs w:val="24"/>
        </w:rPr>
        <w:t>.</w:t>
      </w:r>
      <w:r w:rsidRPr="007319E3">
        <w:rPr>
          <w:rFonts w:eastAsia="Times New Roman" w:cs="Tahoma"/>
          <w:color w:val="262B33"/>
          <w:sz w:val="24"/>
          <w:szCs w:val="24"/>
        </w:rPr>
        <w:t xml:space="preserve"> kr til prosjektet. Så langt ser det ut som prosjektet kan re</w:t>
      </w:r>
      <w:r w:rsidR="000A6E2D">
        <w:rPr>
          <w:rFonts w:eastAsia="Times New Roman" w:cs="Tahoma"/>
          <w:color w:val="262B33"/>
          <w:sz w:val="24"/>
          <w:szCs w:val="24"/>
        </w:rPr>
        <w:t>al</w:t>
      </w:r>
      <w:r w:rsidRPr="007319E3">
        <w:rPr>
          <w:rFonts w:eastAsia="Times New Roman" w:cs="Tahoma"/>
          <w:color w:val="262B33"/>
          <w:sz w:val="24"/>
          <w:szCs w:val="24"/>
        </w:rPr>
        <w:t xml:space="preserve">iseres innenfor denne </w:t>
      </w:r>
      <w:r w:rsidR="000A6E2D">
        <w:rPr>
          <w:rFonts w:eastAsia="Times New Roman" w:cs="Tahoma"/>
          <w:color w:val="262B33"/>
          <w:sz w:val="24"/>
          <w:szCs w:val="24"/>
        </w:rPr>
        <w:t>rammen. Da bygges hovedbasseng uten tribune og ett varmtvanns</w:t>
      </w:r>
      <w:r w:rsidRPr="007319E3">
        <w:rPr>
          <w:rFonts w:eastAsia="Times New Roman" w:cs="Tahoma"/>
          <w:color w:val="262B33"/>
          <w:sz w:val="24"/>
          <w:szCs w:val="24"/>
        </w:rPr>
        <w:t>ba</w:t>
      </w:r>
      <w:r w:rsidR="000A6E2D">
        <w:rPr>
          <w:rFonts w:eastAsia="Times New Roman" w:cs="Tahoma"/>
          <w:color w:val="262B33"/>
          <w:sz w:val="24"/>
          <w:szCs w:val="24"/>
        </w:rPr>
        <w:t>s</w:t>
      </w:r>
      <w:r w:rsidRPr="007319E3">
        <w:rPr>
          <w:rFonts w:eastAsia="Times New Roman" w:cs="Tahoma"/>
          <w:color w:val="262B33"/>
          <w:sz w:val="24"/>
          <w:szCs w:val="24"/>
        </w:rPr>
        <w:t xml:space="preserve">seng. </w:t>
      </w:r>
    </w:p>
    <w:p w:rsidR="000614CE" w:rsidRPr="007319E3" w:rsidRDefault="000614CE" w:rsidP="007F349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262B33"/>
          <w:sz w:val="24"/>
          <w:szCs w:val="24"/>
        </w:rPr>
      </w:pPr>
      <w:r w:rsidRPr="007319E3">
        <w:rPr>
          <w:rFonts w:eastAsia="Times New Roman" w:cs="Tahoma"/>
          <w:color w:val="262B33"/>
          <w:sz w:val="24"/>
          <w:szCs w:val="24"/>
        </w:rPr>
        <w:t xml:space="preserve">Tomtekostnadene er usikre da en </w:t>
      </w:r>
      <w:r w:rsidR="0086369A">
        <w:rPr>
          <w:rFonts w:eastAsia="Times New Roman" w:cs="Tahoma"/>
          <w:color w:val="262B33"/>
          <w:sz w:val="24"/>
          <w:szCs w:val="24"/>
        </w:rPr>
        <w:t xml:space="preserve">foreløpig kun </w:t>
      </w:r>
      <w:r w:rsidRPr="007319E3">
        <w:rPr>
          <w:rFonts w:eastAsia="Times New Roman" w:cs="Tahoma"/>
          <w:color w:val="262B33"/>
          <w:sz w:val="24"/>
          <w:szCs w:val="24"/>
        </w:rPr>
        <w:t xml:space="preserve">kjenner kostnadene for råtomt. Så langt ser det ut </w:t>
      </w:r>
      <w:r w:rsidR="0069669A">
        <w:rPr>
          <w:rFonts w:eastAsia="Times New Roman" w:cs="Tahoma"/>
          <w:color w:val="262B33"/>
          <w:sz w:val="24"/>
          <w:szCs w:val="24"/>
        </w:rPr>
        <w:t>til at</w:t>
      </w:r>
      <w:r w:rsidRPr="007319E3">
        <w:rPr>
          <w:rFonts w:eastAsia="Times New Roman" w:cs="Tahoma"/>
          <w:color w:val="262B33"/>
          <w:sz w:val="24"/>
          <w:szCs w:val="24"/>
        </w:rPr>
        <w:t xml:space="preserve"> opparbeidingskostnadene ligger innenfor kalkylen</w:t>
      </w:r>
      <w:r w:rsidR="0086369A">
        <w:rPr>
          <w:rFonts w:eastAsia="Times New Roman" w:cs="Tahoma"/>
          <w:color w:val="262B33"/>
          <w:sz w:val="24"/>
          <w:szCs w:val="24"/>
        </w:rPr>
        <w:t xml:space="preserve"> som ligger til grunn for gjeldene prosjektramme</w:t>
      </w:r>
      <w:r w:rsidRPr="007319E3">
        <w:rPr>
          <w:rFonts w:eastAsia="Times New Roman" w:cs="Tahoma"/>
          <w:color w:val="262B33"/>
          <w:sz w:val="24"/>
          <w:szCs w:val="24"/>
        </w:rPr>
        <w:t>.</w:t>
      </w:r>
    </w:p>
    <w:p w:rsidR="0086369A" w:rsidRDefault="0086369A" w:rsidP="00B30221">
      <w:pPr>
        <w:rPr>
          <w:b/>
          <w:sz w:val="28"/>
          <w:szCs w:val="28"/>
        </w:rPr>
      </w:pPr>
    </w:p>
    <w:p w:rsidR="007F3495" w:rsidRDefault="00E570F2" w:rsidP="00B30221">
      <w:pPr>
        <w:rPr>
          <w:b/>
          <w:sz w:val="28"/>
          <w:szCs w:val="28"/>
        </w:rPr>
      </w:pPr>
      <w:r>
        <w:rPr>
          <w:b/>
          <w:sz w:val="28"/>
          <w:szCs w:val="28"/>
        </w:rPr>
        <w:t>Kostnad og tilskudd for de ulike alternativene.</w:t>
      </w:r>
    </w:p>
    <w:p w:rsidR="00E570F2" w:rsidRPr="007319E3" w:rsidRDefault="00E570F2" w:rsidP="00B30221">
      <w:pPr>
        <w:rPr>
          <w:sz w:val="24"/>
          <w:szCs w:val="24"/>
        </w:rPr>
      </w:pPr>
      <w:r w:rsidRPr="007319E3">
        <w:rPr>
          <w:sz w:val="24"/>
          <w:szCs w:val="24"/>
        </w:rPr>
        <w:t>Alle tall inkl</w:t>
      </w:r>
      <w:r w:rsidR="0069669A">
        <w:rPr>
          <w:sz w:val="24"/>
          <w:szCs w:val="24"/>
        </w:rPr>
        <w:t>.</w:t>
      </w:r>
      <w:r w:rsidRPr="007319E3">
        <w:rPr>
          <w:sz w:val="24"/>
          <w:szCs w:val="24"/>
        </w:rPr>
        <w:t xml:space="preserve"> mva</w:t>
      </w:r>
      <w:r w:rsidR="0069669A">
        <w:rPr>
          <w:sz w:val="24"/>
          <w:szCs w:val="24"/>
        </w:rPr>
        <w:t>.</w:t>
      </w:r>
    </w:p>
    <w:p w:rsidR="0086369A" w:rsidRPr="007319E3" w:rsidRDefault="0086369A" w:rsidP="0086369A">
      <w:pPr>
        <w:rPr>
          <w:sz w:val="24"/>
          <w:szCs w:val="24"/>
          <w:u w:val="single"/>
        </w:rPr>
      </w:pPr>
      <w:r w:rsidRPr="007319E3">
        <w:rPr>
          <w:sz w:val="24"/>
          <w:szCs w:val="24"/>
          <w:u w:val="single"/>
        </w:rPr>
        <w:t xml:space="preserve">Alternativ </w:t>
      </w:r>
      <w:r>
        <w:rPr>
          <w:sz w:val="24"/>
          <w:szCs w:val="24"/>
          <w:u w:val="single"/>
        </w:rPr>
        <w:t>1 (iht. gjeldene bestilling)</w:t>
      </w:r>
      <w:r w:rsidRPr="007319E3">
        <w:rPr>
          <w:sz w:val="24"/>
          <w:szCs w:val="24"/>
          <w:u w:val="single"/>
        </w:rPr>
        <w:t xml:space="preserve">. </w:t>
      </w:r>
    </w:p>
    <w:p w:rsidR="0086369A" w:rsidRDefault="0086369A" w:rsidP="0086369A">
      <w:pPr>
        <w:rPr>
          <w:sz w:val="24"/>
          <w:szCs w:val="24"/>
        </w:rPr>
      </w:pPr>
      <w:r w:rsidRPr="007319E3">
        <w:rPr>
          <w:sz w:val="24"/>
          <w:szCs w:val="24"/>
        </w:rPr>
        <w:t>Uten tribune og ekstra varmtvannsbasseng. Treningsbasseng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86369A" w:rsidTr="0086369A">
        <w:tc>
          <w:tcPr>
            <w:tcW w:w="4606" w:type="dxa"/>
          </w:tcPr>
          <w:p w:rsidR="000C0B9E" w:rsidRDefault="0086369A" w:rsidP="0086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Minimumsløsning</w:t>
            </w:r>
            <w:r w:rsidR="000C0B9E">
              <w:rPr>
                <w:sz w:val="24"/>
                <w:szCs w:val="24"/>
              </w:rPr>
              <w:t xml:space="preserve"> </w:t>
            </w:r>
          </w:p>
          <w:p w:rsidR="0086369A" w:rsidRDefault="0069669A" w:rsidP="0086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 hovedbasseng og </w:t>
            </w:r>
            <w:r w:rsidR="000C0B9E">
              <w:rPr>
                <w:sz w:val="24"/>
                <w:szCs w:val="24"/>
              </w:rPr>
              <w:t>1 varmtvannsbasseng)</w:t>
            </w:r>
          </w:p>
        </w:tc>
        <w:tc>
          <w:tcPr>
            <w:tcW w:w="4606" w:type="dxa"/>
          </w:tcPr>
          <w:p w:rsidR="0086369A" w:rsidRDefault="0086369A" w:rsidP="008636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180.00 mill kr</w:t>
            </w:r>
          </w:p>
        </w:tc>
      </w:tr>
      <w:tr w:rsidR="0086369A" w:rsidTr="0086369A">
        <w:tc>
          <w:tcPr>
            <w:tcW w:w="4606" w:type="dxa"/>
          </w:tcPr>
          <w:p w:rsidR="0086369A" w:rsidRDefault="0086369A" w:rsidP="0086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</w:t>
            </w:r>
          </w:p>
        </w:tc>
        <w:tc>
          <w:tcPr>
            <w:tcW w:w="4606" w:type="dxa"/>
          </w:tcPr>
          <w:p w:rsidR="0086369A" w:rsidRDefault="0086369A" w:rsidP="008636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180.00 mill kr</w:t>
            </w:r>
          </w:p>
        </w:tc>
      </w:tr>
      <w:tr w:rsidR="0086369A" w:rsidTr="0086369A">
        <w:tc>
          <w:tcPr>
            <w:tcW w:w="4606" w:type="dxa"/>
          </w:tcPr>
          <w:p w:rsidR="0086369A" w:rsidRDefault="0086369A" w:rsidP="0086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Tilskudd</w:t>
            </w:r>
          </w:p>
        </w:tc>
        <w:tc>
          <w:tcPr>
            <w:tcW w:w="4606" w:type="dxa"/>
          </w:tcPr>
          <w:p w:rsidR="0086369A" w:rsidRDefault="0086369A" w:rsidP="008636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-25.40 mill kr</w:t>
            </w:r>
          </w:p>
        </w:tc>
      </w:tr>
      <w:tr w:rsidR="0086369A" w:rsidTr="0086369A">
        <w:tc>
          <w:tcPr>
            <w:tcW w:w="4606" w:type="dxa"/>
          </w:tcPr>
          <w:p w:rsidR="0086369A" w:rsidRDefault="0086369A" w:rsidP="0086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Kostnad fratrukket tilskudd</w:t>
            </w:r>
          </w:p>
        </w:tc>
        <w:tc>
          <w:tcPr>
            <w:tcW w:w="4606" w:type="dxa"/>
          </w:tcPr>
          <w:p w:rsidR="0086369A" w:rsidRDefault="0086369A" w:rsidP="008636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154.60 mill kr</w:t>
            </w:r>
          </w:p>
        </w:tc>
      </w:tr>
    </w:tbl>
    <w:p w:rsidR="0086369A" w:rsidRPr="007319E3" w:rsidRDefault="0086369A" w:rsidP="0086369A">
      <w:pPr>
        <w:rPr>
          <w:sz w:val="24"/>
          <w:szCs w:val="24"/>
        </w:rPr>
      </w:pPr>
    </w:p>
    <w:p w:rsidR="00980E84" w:rsidRDefault="00980E84" w:rsidP="00980E84">
      <w:pPr>
        <w:rPr>
          <w:sz w:val="24"/>
          <w:szCs w:val="24"/>
          <w:u w:val="single"/>
        </w:rPr>
      </w:pPr>
      <w:r w:rsidRPr="007319E3">
        <w:rPr>
          <w:sz w:val="24"/>
          <w:szCs w:val="24"/>
          <w:u w:val="single"/>
        </w:rPr>
        <w:t xml:space="preserve">Alternativ 2. </w:t>
      </w:r>
    </w:p>
    <w:p w:rsidR="0086369A" w:rsidRPr="007319E3" w:rsidRDefault="0086369A" w:rsidP="0086369A">
      <w:pPr>
        <w:rPr>
          <w:sz w:val="24"/>
          <w:szCs w:val="24"/>
        </w:rPr>
      </w:pPr>
      <w:r w:rsidRPr="007319E3">
        <w:rPr>
          <w:sz w:val="24"/>
          <w:szCs w:val="24"/>
        </w:rPr>
        <w:t>Med tribune og uten ekstra varmtvannsbasseng. Tilskudd for konkurransebasseng.</w:t>
      </w: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86369A" w:rsidTr="0086369A">
        <w:tc>
          <w:tcPr>
            <w:tcW w:w="4606" w:type="dxa"/>
          </w:tcPr>
          <w:p w:rsidR="0086369A" w:rsidRDefault="0086369A" w:rsidP="0086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Minimumsløsning</w:t>
            </w:r>
          </w:p>
          <w:p w:rsidR="000C0B9E" w:rsidRDefault="0069669A" w:rsidP="0086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 hovedbasseng og </w:t>
            </w:r>
            <w:r w:rsidR="000C0B9E">
              <w:rPr>
                <w:sz w:val="24"/>
                <w:szCs w:val="24"/>
              </w:rPr>
              <w:t>1 varmtvannsbasseng)</w:t>
            </w:r>
          </w:p>
        </w:tc>
        <w:tc>
          <w:tcPr>
            <w:tcW w:w="4606" w:type="dxa"/>
          </w:tcPr>
          <w:p w:rsidR="0086369A" w:rsidRDefault="0086369A" w:rsidP="008636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180.00 mill kr </w:t>
            </w:r>
          </w:p>
        </w:tc>
      </w:tr>
      <w:tr w:rsidR="0086369A" w:rsidTr="0086369A">
        <w:tc>
          <w:tcPr>
            <w:tcW w:w="4606" w:type="dxa"/>
          </w:tcPr>
          <w:p w:rsidR="0086369A" w:rsidRDefault="0086369A" w:rsidP="0086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Tribune</w:t>
            </w:r>
          </w:p>
        </w:tc>
        <w:tc>
          <w:tcPr>
            <w:tcW w:w="4606" w:type="dxa"/>
          </w:tcPr>
          <w:p w:rsidR="0086369A" w:rsidRDefault="000C0B9E" w:rsidP="008636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8.75 mill kr</w:t>
            </w:r>
          </w:p>
        </w:tc>
      </w:tr>
      <w:tr w:rsidR="0086369A" w:rsidTr="0086369A">
        <w:tc>
          <w:tcPr>
            <w:tcW w:w="4606" w:type="dxa"/>
          </w:tcPr>
          <w:p w:rsidR="0086369A" w:rsidRDefault="0086369A" w:rsidP="0086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</w:t>
            </w:r>
          </w:p>
        </w:tc>
        <w:tc>
          <w:tcPr>
            <w:tcW w:w="4606" w:type="dxa"/>
          </w:tcPr>
          <w:p w:rsidR="0086369A" w:rsidRDefault="000C0B9E" w:rsidP="008636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188.75 mill kr</w:t>
            </w:r>
          </w:p>
        </w:tc>
      </w:tr>
      <w:tr w:rsidR="0086369A" w:rsidTr="0086369A">
        <w:tc>
          <w:tcPr>
            <w:tcW w:w="4606" w:type="dxa"/>
          </w:tcPr>
          <w:p w:rsidR="0086369A" w:rsidRDefault="0086369A" w:rsidP="0086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Tilskudd</w:t>
            </w:r>
          </w:p>
        </w:tc>
        <w:tc>
          <w:tcPr>
            <w:tcW w:w="4606" w:type="dxa"/>
          </w:tcPr>
          <w:p w:rsidR="0086369A" w:rsidRDefault="000C0B9E" w:rsidP="008636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-29.60 mill kr</w:t>
            </w:r>
          </w:p>
        </w:tc>
      </w:tr>
      <w:tr w:rsidR="0086369A" w:rsidTr="0086369A">
        <w:tc>
          <w:tcPr>
            <w:tcW w:w="4606" w:type="dxa"/>
          </w:tcPr>
          <w:p w:rsidR="0086369A" w:rsidRDefault="0086369A" w:rsidP="0086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Kostnad fratrukket tilskudd</w:t>
            </w:r>
          </w:p>
        </w:tc>
        <w:tc>
          <w:tcPr>
            <w:tcW w:w="4606" w:type="dxa"/>
          </w:tcPr>
          <w:p w:rsidR="0086369A" w:rsidRDefault="000C0B9E" w:rsidP="008636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159.15 mill kr</w:t>
            </w:r>
          </w:p>
        </w:tc>
      </w:tr>
    </w:tbl>
    <w:p w:rsidR="0086369A" w:rsidRDefault="0086369A" w:rsidP="00980E84">
      <w:pPr>
        <w:rPr>
          <w:sz w:val="24"/>
          <w:szCs w:val="24"/>
        </w:rPr>
      </w:pPr>
    </w:p>
    <w:p w:rsidR="00980E84" w:rsidRPr="007319E3" w:rsidRDefault="00980E84" w:rsidP="00B30221">
      <w:pPr>
        <w:rPr>
          <w:sz w:val="24"/>
          <w:szCs w:val="24"/>
        </w:rPr>
      </w:pPr>
    </w:p>
    <w:p w:rsidR="00980E84" w:rsidRPr="007319E3" w:rsidRDefault="00980E84" w:rsidP="00980E84">
      <w:pPr>
        <w:rPr>
          <w:sz w:val="24"/>
          <w:szCs w:val="24"/>
          <w:u w:val="single"/>
        </w:rPr>
      </w:pPr>
      <w:r w:rsidRPr="007319E3">
        <w:rPr>
          <w:sz w:val="24"/>
          <w:szCs w:val="24"/>
          <w:u w:val="single"/>
        </w:rPr>
        <w:t xml:space="preserve">Alternativ 3. </w:t>
      </w:r>
    </w:p>
    <w:p w:rsidR="00980E84" w:rsidRPr="007319E3" w:rsidRDefault="00980E84" w:rsidP="00980E84">
      <w:pPr>
        <w:rPr>
          <w:sz w:val="24"/>
          <w:szCs w:val="24"/>
        </w:rPr>
      </w:pPr>
      <w:r w:rsidRPr="007319E3">
        <w:rPr>
          <w:sz w:val="24"/>
          <w:szCs w:val="24"/>
        </w:rPr>
        <w:t>Med ekstra varmtvannsbasseng uten tribune. Treningsbasseng.</w:t>
      </w: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0C0B9E" w:rsidTr="00615460">
        <w:tc>
          <w:tcPr>
            <w:tcW w:w="4606" w:type="dxa"/>
          </w:tcPr>
          <w:p w:rsidR="000C0B9E" w:rsidRDefault="000C0B9E" w:rsidP="00615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Minimumsløsning</w:t>
            </w:r>
          </w:p>
          <w:p w:rsidR="000C0B9E" w:rsidRDefault="0069669A" w:rsidP="00615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 hovedbasseng og </w:t>
            </w:r>
            <w:r w:rsidR="000C0B9E">
              <w:rPr>
                <w:sz w:val="24"/>
                <w:szCs w:val="24"/>
              </w:rPr>
              <w:t>1 varmtvannsbasseng)</w:t>
            </w:r>
          </w:p>
        </w:tc>
        <w:tc>
          <w:tcPr>
            <w:tcW w:w="4606" w:type="dxa"/>
          </w:tcPr>
          <w:p w:rsidR="000C0B9E" w:rsidRDefault="000C0B9E" w:rsidP="00615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180.00 mill kr </w:t>
            </w:r>
          </w:p>
        </w:tc>
      </w:tr>
      <w:tr w:rsidR="000C0B9E" w:rsidTr="00615460">
        <w:tc>
          <w:tcPr>
            <w:tcW w:w="4606" w:type="dxa"/>
          </w:tcPr>
          <w:p w:rsidR="000C0B9E" w:rsidRDefault="000C0B9E" w:rsidP="00615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Ekstra varmtvannsbasseng</w:t>
            </w:r>
          </w:p>
        </w:tc>
        <w:tc>
          <w:tcPr>
            <w:tcW w:w="4606" w:type="dxa"/>
          </w:tcPr>
          <w:p w:rsidR="000C0B9E" w:rsidRDefault="000C0B9E" w:rsidP="00615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22.50 mill kr</w:t>
            </w:r>
          </w:p>
        </w:tc>
      </w:tr>
      <w:tr w:rsidR="000C0B9E" w:rsidTr="00615460">
        <w:tc>
          <w:tcPr>
            <w:tcW w:w="4606" w:type="dxa"/>
          </w:tcPr>
          <w:p w:rsidR="000C0B9E" w:rsidRDefault="000C0B9E" w:rsidP="00615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</w:t>
            </w:r>
          </w:p>
        </w:tc>
        <w:tc>
          <w:tcPr>
            <w:tcW w:w="4606" w:type="dxa"/>
          </w:tcPr>
          <w:p w:rsidR="000C0B9E" w:rsidRDefault="000C0B9E" w:rsidP="00615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202.50 mill kr</w:t>
            </w:r>
          </w:p>
        </w:tc>
      </w:tr>
      <w:tr w:rsidR="000C0B9E" w:rsidTr="00615460">
        <w:tc>
          <w:tcPr>
            <w:tcW w:w="4606" w:type="dxa"/>
          </w:tcPr>
          <w:p w:rsidR="000C0B9E" w:rsidRDefault="000C0B9E" w:rsidP="00615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Tilskudd</w:t>
            </w:r>
          </w:p>
        </w:tc>
        <w:tc>
          <w:tcPr>
            <w:tcW w:w="4606" w:type="dxa"/>
          </w:tcPr>
          <w:p w:rsidR="000C0B9E" w:rsidRDefault="000C0B9E" w:rsidP="000C0B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-28.40 mill kr</w:t>
            </w:r>
          </w:p>
        </w:tc>
      </w:tr>
      <w:tr w:rsidR="000C0B9E" w:rsidTr="00615460">
        <w:tc>
          <w:tcPr>
            <w:tcW w:w="4606" w:type="dxa"/>
          </w:tcPr>
          <w:p w:rsidR="000C0B9E" w:rsidRDefault="000C0B9E" w:rsidP="00615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Kostnad fratrukket tilskudd</w:t>
            </w:r>
          </w:p>
        </w:tc>
        <w:tc>
          <w:tcPr>
            <w:tcW w:w="4606" w:type="dxa"/>
          </w:tcPr>
          <w:p w:rsidR="000C0B9E" w:rsidRDefault="000C0B9E" w:rsidP="000C0B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174.10 mill kr</w:t>
            </w:r>
          </w:p>
        </w:tc>
      </w:tr>
    </w:tbl>
    <w:p w:rsidR="000C0B9E" w:rsidRDefault="000C0B9E" w:rsidP="0086369A">
      <w:pPr>
        <w:rPr>
          <w:sz w:val="24"/>
          <w:szCs w:val="24"/>
        </w:rPr>
      </w:pPr>
    </w:p>
    <w:p w:rsidR="0086369A" w:rsidRPr="007319E3" w:rsidRDefault="0086369A" w:rsidP="0086369A">
      <w:pPr>
        <w:rPr>
          <w:sz w:val="24"/>
          <w:szCs w:val="24"/>
          <w:u w:val="single"/>
        </w:rPr>
      </w:pPr>
      <w:r w:rsidRPr="007319E3">
        <w:rPr>
          <w:sz w:val="24"/>
          <w:szCs w:val="24"/>
          <w:u w:val="single"/>
        </w:rPr>
        <w:t xml:space="preserve">Alternativ </w:t>
      </w:r>
      <w:r>
        <w:rPr>
          <w:sz w:val="24"/>
          <w:szCs w:val="24"/>
          <w:u w:val="single"/>
        </w:rPr>
        <w:t>4</w:t>
      </w:r>
      <w:r w:rsidRPr="007319E3">
        <w:rPr>
          <w:sz w:val="24"/>
          <w:szCs w:val="24"/>
          <w:u w:val="single"/>
        </w:rPr>
        <w:t xml:space="preserve">. </w:t>
      </w:r>
    </w:p>
    <w:p w:rsidR="0086369A" w:rsidRPr="007319E3" w:rsidRDefault="0086369A" w:rsidP="0086369A">
      <w:pPr>
        <w:rPr>
          <w:sz w:val="24"/>
          <w:szCs w:val="24"/>
        </w:rPr>
      </w:pPr>
      <w:r w:rsidRPr="007319E3">
        <w:rPr>
          <w:sz w:val="24"/>
          <w:szCs w:val="24"/>
        </w:rPr>
        <w:t>Med tribune og ekstra varmtvannsbasseng. Tilskudd for konkurransebasseng.</w:t>
      </w: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0C0B9E" w:rsidTr="00615460">
        <w:tc>
          <w:tcPr>
            <w:tcW w:w="4606" w:type="dxa"/>
          </w:tcPr>
          <w:p w:rsidR="000C0B9E" w:rsidRDefault="000C0B9E" w:rsidP="00615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Minimumsløsning</w:t>
            </w:r>
          </w:p>
          <w:p w:rsidR="000C0B9E" w:rsidRDefault="0069669A" w:rsidP="00615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 hovedbasseng og </w:t>
            </w:r>
            <w:r w:rsidR="000C0B9E">
              <w:rPr>
                <w:sz w:val="24"/>
                <w:szCs w:val="24"/>
              </w:rPr>
              <w:t>1 varmtvannsbasseng)</w:t>
            </w:r>
          </w:p>
        </w:tc>
        <w:tc>
          <w:tcPr>
            <w:tcW w:w="4606" w:type="dxa"/>
          </w:tcPr>
          <w:p w:rsidR="000C0B9E" w:rsidRDefault="000C0B9E" w:rsidP="00615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180.00 mill kr </w:t>
            </w:r>
          </w:p>
        </w:tc>
      </w:tr>
      <w:tr w:rsidR="000C0B9E" w:rsidTr="00615460">
        <w:tc>
          <w:tcPr>
            <w:tcW w:w="4606" w:type="dxa"/>
          </w:tcPr>
          <w:p w:rsidR="000C0B9E" w:rsidRDefault="000C0B9E" w:rsidP="00615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Ekstra varmtvannsbasseng</w:t>
            </w:r>
          </w:p>
        </w:tc>
        <w:tc>
          <w:tcPr>
            <w:tcW w:w="4606" w:type="dxa"/>
          </w:tcPr>
          <w:p w:rsidR="000C0B9E" w:rsidRDefault="000C0B9E" w:rsidP="00615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22.50 mill kr</w:t>
            </w:r>
          </w:p>
        </w:tc>
      </w:tr>
      <w:tr w:rsidR="000C0B9E" w:rsidTr="00615460">
        <w:tc>
          <w:tcPr>
            <w:tcW w:w="4606" w:type="dxa"/>
          </w:tcPr>
          <w:p w:rsidR="000C0B9E" w:rsidRDefault="000C0B9E" w:rsidP="00615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Tribune</w:t>
            </w:r>
          </w:p>
        </w:tc>
        <w:tc>
          <w:tcPr>
            <w:tcW w:w="4606" w:type="dxa"/>
          </w:tcPr>
          <w:p w:rsidR="000C0B9E" w:rsidRDefault="000C0B9E" w:rsidP="00615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8.75 mill kr</w:t>
            </w:r>
          </w:p>
        </w:tc>
      </w:tr>
      <w:tr w:rsidR="000C0B9E" w:rsidTr="00615460">
        <w:tc>
          <w:tcPr>
            <w:tcW w:w="4606" w:type="dxa"/>
          </w:tcPr>
          <w:p w:rsidR="000C0B9E" w:rsidRDefault="000C0B9E" w:rsidP="00615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</w:t>
            </w:r>
          </w:p>
        </w:tc>
        <w:tc>
          <w:tcPr>
            <w:tcW w:w="4606" w:type="dxa"/>
          </w:tcPr>
          <w:p w:rsidR="000C0B9E" w:rsidRDefault="000C0B9E" w:rsidP="00615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211.25 mill kr</w:t>
            </w:r>
          </w:p>
        </w:tc>
      </w:tr>
      <w:tr w:rsidR="000C0B9E" w:rsidTr="00615460">
        <w:tc>
          <w:tcPr>
            <w:tcW w:w="4606" w:type="dxa"/>
          </w:tcPr>
          <w:p w:rsidR="000C0B9E" w:rsidRDefault="000C0B9E" w:rsidP="00615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Tilskudd</w:t>
            </w:r>
          </w:p>
        </w:tc>
        <w:tc>
          <w:tcPr>
            <w:tcW w:w="4606" w:type="dxa"/>
          </w:tcPr>
          <w:p w:rsidR="000C0B9E" w:rsidRDefault="000C0B9E" w:rsidP="000C0B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-32.60 mill kr</w:t>
            </w:r>
          </w:p>
        </w:tc>
      </w:tr>
      <w:tr w:rsidR="000C0B9E" w:rsidTr="00615460">
        <w:tc>
          <w:tcPr>
            <w:tcW w:w="4606" w:type="dxa"/>
          </w:tcPr>
          <w:p w:rsidR="000C0B9E" w:rsidRDefault="000C0B9E" w:rsidP="00615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Kostnad fratrukket tilskudd</w:t>
            </w:r>
          </w:p>
        </w:tc>
        <w:tc>
          <w:tcPr>
            <w:tcW w:w="4606" w:type="dxa"/>
          </w:tcPr>
          <w:p w:rsidR="000C0B9E" w:rsidRDefault="000C0B9E" w:rsidP="00615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178.65 mill kr</w:t>
            </w:r>
          </w:p>
        </w:tc>
      </w:tr>
    </w:tbl>
    <w:p w:rsidR="000C0B9E" w:rsidRDefault="000C0B9E" w:rsidP="0086369A">
      <w:pPr>
        <w:rPr>
          <w:sz w:val="24"/>
          <w:szCs w:val="24"/>
        </w:rPr>
      </w:pPr>
    </w:p>
    <w:p w:rsidR="004909E5" w:rsidRPr="007319E3" w:rsidRDefault="004909E5" w:rsidP="00B30221">
      <w:pPr>
        <w:rPr>
          <w:sz w:val="24"/>
          <w:szCs w:val="24"/>
        </w:rPr>
      </w:pPr>
      <w:r w:rsidRPr="007319E3">
        <w:rPr>
          <w:sz w:val="24"/>
          <w:szCs w:val="24"/>
        </w:rPr>
        <w:t>I tillegg</w:t>
      </w:r>
      <w:r w:rsidR="000C0B9E">
        <w:rPr>
          <w:sz w:val="24"/>
          <w:szCs w:val="24"/>
        </w:rPr>
        <w:t xml:space="preserve"> til tilskudd synliggjort i tabellene</w:t>
      </w:r>
      <w:r w:rsidRPr="007319E3">
        <w:rPr>
          <w:sz w:val="24"/>
          <w:szCs w:val="24"/>
        </w:rPr>
        <w:t xml:space="preserve"> kan det søkes om </w:t>
      </w:r>
      <w:r w:rsidR="000163F7" w:rsidRPr="007319E3">
        <w:rPr>
          <w:sz w:val="24"/>
          <w:szCs w:val="24"/>
        </w:rPr>
        <w:t xml:space="preserve">tilskudd </w:t>
      </w:r>
      <w:r w:rsidRPr="007319E3">
        <w:rPr>
          <w:sz w:val="24"/>
          <w:szCs w:val="24"/>
        </w:rPr>
        <w:t xml:space="preserve">på 15% i pressområder i perioden 2015-2018. </w:t>
      </w:r>
      <w:r w:rsidR="000C0B9E">
        <w:rPr>
          <w:sz w:val="24"/>
          <w:szCs w:val="24"/>
        </w:rPr>
        <w:t xml:space="preserve">Dette er ikke medtatt i oppstillingen fordi en ikke kan gi noen garantier for at dette blir innvilget. </w:t>
      </w:r>
    </w:p>
    <w:p w:rsidR="00B9098D" w:rsidRPr="00720FD8" w:rsidRDefault="00B9098D" w:rsidP="00B30221">
      <w:pPr>
        <w:rPr>
          <w:b/>
          <w:sz w:val="28"/>
          <w:szCs w:val="28"/>
          <w:u w:val="single"/>
        </w:rPr>
      </w:pPr>
    </w:p>
    <w:p w:rsidR="00720FD8" w:rsidRDefault="000C0B9E" w:rsidP="00B30221">
      <w:pPr>
        <w:rPr>
          <w:b/>
          <w:sz w:val="28"/>
          <w:szCs w:val="28"/>
        </w:rPr>
      </w:pPr>
      <w:r>
        <w:rPr>
          <w:b/>
          <w:sz w:val="28"/>
          <w:szCs w:val="28"/>
        </w:rPr>
        <w:t>Vurdering av f</w:t>
      </w:r>
      <w:r w:rsidR="00856A9D">
        <w:rPr>
          <w:b/>
          <w:sz w:val="28"/>
          <w:szCs w:val="28"/>
        </w:rPr>
        <w:t>remdrift.</w:t>
      </w:r>
    </w:p>
    <w:p w:rsidR="00365C04" w:rsidRDefault="000C0B9E" w:rsidP="00B30221">
      <w:pPr>
        <w:rPr>
          <w:sz w:val="24"/>
          <w:szCs w:val="24"/>
        </w:rPr>
      </w:pPr>
      <w:r>
        <w:rPr>
          <w:sz w:val="24"/>
          <w:szCs w:val="24"/>
        </w:rPr>
        <w:t>I sak 69-16 synliggjorde en at framdriftsplan for prosjektet er stram</w:t>
      </w:r>
      <w:r w:rsidR="00365C04">
        <w:rPr>
          <w:sz w:val="24"/>
          <w:szCs w:val="24"/>
        </w:rPr>
        <w:t xml:space="preserve"> med et behov for minimum 9 mnd. prosjekteringstid og 18 mnd. byggetid</w:t>
      </w:r>
      <w:r>
        <w:rPr>
          <w:sz w:val="24"/>
          <w:szCs w:val="24"/>
        </w:rPr>
        <w:t xml:space="preserve">. </w:t>
      </w:r>
    </w:p>
    <w:p w:rsidR="00365C04" w:rsidRDefault="00365C04" w:rsidP="00B30221">
      <w:pPr>
        <w:rPr>
          <w:sz w:val="24"/>
          <w:szCs w:val="24"/>
        </w:rPr>
      </w:pPr>
      <w:r>
        <w:rPr>
          <w:sz w:val="24"/>
          <w:szCs w:val="24"/>
        </w:rPr>
        <w:t xml:space="preserve">I sammenlignbare prosjekt synes prosjekteringstid å ligge på </w:t>
      </w:r>
      <w:r w:rsidR="00856A9D" w:rsidRPr="007319E3">
        <w:rPr>
          <w:sz w:val="24"/>
          <w:szCs w:val="24"/>
        </w:rPr>
        <w:t>12 mnd</w:t>
      </w:r>
      <w:r>
        <w:rPr>
          <w:sz w:val="24"/>
          <w:szCs w:val="24"/>
        </w:rPr>
        <w:t>.</w:t>
      </w:r>
      <w:r w:rsidR="00856A9D" w:rsidRPr="007319E3">
        <w:rPr>
          <w:sz w:val="24"/>
          <w:szCs w:val="24"/>
        </w:rPr>
        <w:t>, og byggetid 18 mnd. I tillegg kommer ti</w:t>
      </w:r>
      <w:r>
        <w:rPr>
          <w:sz w:val="24"/>
          <w:szCs w:val="24"/>
        </w:rPr>
        <w:t>d</w:t>
      </w:r>
      <w:r w:rsidR="00856A9D" w:rsidRPr="007319E3">
        <w:rPr>
          <w:sz w:val="24"/>
          <w:szCs w:val="24"/>
        </w:rPr>
        <w:t xml:space="preserve"> for </w:t>
      </w:r>
      <w:r>
        <w:rPr>
          <w:sz w:val="24"/>
          <w:szCs w:val="24"/>
        </w:rPr>
        <w:t xml:space="preserve">gjennomføring av </w:t>
      </w:r>
      <w:r w:rsidR="00856A9D" w:rsidRPr="007319E3">
        <w:rPr>
          <w:sz w:val="24"/>
          <w:szCs w:val="24"/>
        </w:rPr>
        <w:t>anbuds</w:t>
      </w:r>
      <w:r>
        <w:rPr>
          <w:sz w:val="24"/>
          <w:szCs w:val="24"/>
        </w:rPr>
        <w:t>konkurranse</w:t>
      </w:r>
      <w:r w:rsidR="00856A9D" w:rsidRPr="007319E3">
        <w:rPr>
          <w:sz w:val="24"/>
          <w:szCs w:val="24"/>
        </w:rPr>
        <w:t xml:space="preserve">. </w:t>
      </w:r>
    </w:p>
    <w:p w:rsidR="00365C04" w:rsidRDefault="00856A9D" w:rsidP="00B30221">
      <w:pPr>
        <w:rPr>
          <w:sz w:val="24"/>
          <w:szCs w:val="24"/>
        </w:rPr>
      </w:pPr>
      <w:r w:rsidRPr="007319E3">
        <w:rPr>
          <w:sz w:val="24"/>
          <w:szCs w:val="24"/>
        </w:rPr>
        <w:t xml:space="preserve">Dersom </w:t>
      </w:r>
      <w:r w:rsidR="00365C04">
        <w:rPr>
          <w:sz w:val="24"/>
          <w:szCs w:val="24"/>
        </w:rPr>
        <w:t xml:space="preserve">en velger </w:t>
      </w:r>
      <w:r w:rsidRPr="007319E3">
        <w:rPr>
          <w:sz w:val="24"/>
          <w:szCs w:val="24"/>
        </w:rPr>
        <w:t>redusere</w:t>
      </w:r>
      <w:r w:rsidR="00365C04">
        <w:rPr>
          <w:sz w:val="24"/>
          <w:szCs w:val="24"/>
        </w:rPr>
        <w:t xml:space="preserve"> prosjekteringsperioden og byggeperioden vesentlig øker en samtidig </w:t>
      </w:r>
      <w:r w:rsidRPr="007319E3">
        <w:rPr>
          <w:sz w:val="24"/>
          <w:szCs w:val="24"/>
        </w:rPr>
        <w:t>risik</w:t>
      </w:r>
      <w:r w:rsidR="00365C04">
        <w:rPr>
          <w:sz w:val="24"/>
          <w:szCs w:val="24"/>
        </w:rPr>
        <w:t xml:space="preserve">oen for </w:t>
      </w:r>
      <w:r w:rsidRPr="007319E3">
        <w:rPr>
          <w:sz w:val="24"/>
          <w:szCs w:val="24"/>
        </w:rPr>
        <w:t>prosjekteringsfeil og byggefeil.</w:t>
      </w:r>
      <w:r w:rsidR="007274FC" w:rsidRPr="007319E3">
        <w:rPr>
          <w:sz w:val="24"/>
          <w:szCs w:val="24"/>
        </w:rPr>
        <w:t xml:space="preserve"> </w:t>
      </w:r>
      <w:r w:rsidR="00365C04">
        <w:rPr>
          <w:sz w:val="24"/>
          <w:szCs w:val="24"/>
        </w:rPr>
        <w:t>Med utgangspunkt i dette anbefaler en derfor ikke å stramme vesentlig inn på framdrift, men en er innstilt på å gjennomføre prosjektet med en stram framdrift med parallell prosesser for regulering og prosjektering.</w:t>
      </w:r>
    </w:p>
    <w:p w:rsidR="002106BD" w:rsidRDefault="00365C04" w:rsidP="00B30221">
      <w:pPr>
        <w:rPr>
          <w:sz w:val="24"/>
          <w:szCs w:val="24"/>
        </w:rPr>
      </w:pPr>
      <w:r>
        <w:rPr>
          <w:sz w:val="24"/>
          <w:szCs w:val="24"/>
        </w:rPr>
        <w:t>K0 skal jf. Bestilling i bystyresak 31/16 til ny bystyrebehandling. En vil derfor først ha e</w:t>
      </w:r>
      <w:r w:rsidR="005B2196">
        <w:rPr>
          <w:sz w:val="24"/>
          <w:szCs w:val="24"/>
        </w:rPr>
        <w:t>n vedtatt</w:t>
      </w:r>
      <w:r>
        <w:rPr>
          <w:sz w:val="24"/>
          <w:szCs w:val="24"/>
        </w:rPr>
        <w:t xml:space="preserve"> K0 i slutten av juni 2016.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07"/>
        <w:gridCol w:w="4355"/>
      </w:tblGrid>
      <w:tr w:rsidR="002106BD" w:rsidRPr="005B2196" w:rsidTr="00CD5429">
        <w:tc>
          <w:tcPr>
            <w:tcW w:w="4786" w:type="dxa"/>
            <w:shd w:val="clear" w:color="auto" w:fill="92D050"/>
          </w:tcPr>
          <w:p w:rsidR="002106BD" w:rsidRDefault="002106BD" w:rsidP="00B30221">
            <w:pPr>
              <w:rPr>
                <w:sz w:val="24"/>
                <w:szCs w:val="24"/>
              </w:rPr>
            </w:pPr>
            <w:r w:rsidRPr="005B2196">
              <w:rPr>
                <w:sz w:val="24"/>
                <w:szCs w:val="24"/>
              </w:rPr>
              <w:t>Aktivitet</w:t>
            </w:r>
          </w:p>
          <w:p w:rsidR="00CD5429" w:rsidRPr="005B2196" w:rsidRDefault="00CD5429" w:rsidP="00B30221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shd w:val="clear" w:color="auto" w:fill="92D050"/>
          </w:tcPr>
          <w:p w:rsidR="002106BD" w:rsidRPr="005B2196" w:rsidRDefault="002106BD" w:rsidP="00B30221">
            <w:pPr>
              <w:rPr>
                <w:sz w:val="24"/>
                <w:szCs w:val="24"/>
              </w:rPr>
            </w:pPr>
            <w:r w:rsidRPr="005B2196">
              <w:rPr>
                <w:sz w:val="24"/>
                <w:szCs w:val="24"/>
              </w:rPr>
              <w:t>Tidspunkt</w:t>
            </w:r>
          </w:p>
        </w:tc>
      </w:tr>
      <w:tr w:rsidR="002106BD" w:rsidRPr="005B2196" w:rsidTr="002106BD">
        <w:tc>
          <w:tcPr>
            <w:tcW w:w="4786" w:type="dxa"/>
          </w:tcPr>
          <w:p w:rsidR="002106BD" w:rsidRPr="005B2196" w:rsidRDefault="002106BD" w:rsidP="00B30221">
            <w:pPr>
              <w:rPr>
                <w:sz w:val="24"/>
                <w:szCs w:val="24"/>
              </w:rPr>
            </w:pPr>
            <w:r w:rsidRPr="005B2196">
              <w:rPr>
                <w:sz w:val="24"/>
                <w:szCs w:val="24"/>
              </w:rPr>
              <w:t>K0-vedtak</w:t>
            </w:r>
          </w:p>
        </w:tc>
        <w:tc>
          <w:tcPr>
            <w:tcW w:w="4426" w:type="dxa"/>
          </w:tcPr>
          <w:p w:rsidR="002106BD" w:rsidRPr="005B2196" w:rsidRDefault="002106BD" w:rsidP="00B30221">
            <w:pPr>
              <w:rPr>
                <w:sz w:val="24"/>
                <w:szCs w:val="24"/>
              </w:rPr>
            </w:pPr>
            <w:r w:rsidRPr="005B2196">
              <w:rPr>
                <w:sz w:val="24"/>
                <w:szCs w:val="24"/>
              </w:rPr>
              <w:t>Juni 2016</w:t>
            </w:r>
          </w:p>
        </w:tc>
      </w:tr>
      <w:tr w:rsidR="002106BD" w:rsidRPr="005B2196" w:rsidTr="002106BD">
        <w:tc>
          <w:tcPr>
            <w:tcW w:w="4786" w:type="dxa"/>
          </w:tcPr>
          <w:p w:rsidR="002106BD" w:rsidRPr="005B2196" w:rsidRDefault="002106BD" w:rsidP="00B30221">
            <w:pPr>
              <w:rPr>
                <w:sz w:val="24"/>
                <w:szCs w:val="24"/>
              </w:rPr>
            </w:pPr>
            <w:r w:rsidRPr="005B2196">
              <w:rPr>
                <w:sz w:val="24"/>
                <w:szCs w:val="24"/>
              </w:rPr>
              <w:t>Utlysning anbudskonkurranse prosjekteringsteam</w:t>
            </w:r>
          </w:p>
        </w:tc>
        <w:tc>
          <w:tcPr>
            <w:tcW w:w="4426" w:type="dxa"/>
          </w:tcPr>
          <w:p w:rsidR="002106BD" w:rsidRPr="005B2196" w:rsidRDefault="002106BD" w:rsidP="00B30221">
            <w:pPr>
              <w:rPr>
                <w:sz w:val="24"/>
                <w:szCs w:val="24"/>
              </w:rPr>
            </w:pPr>
            <w:r w:rsidRPr="005B2196">
              <w:rPr>
                <w:sz w:val="24"/>
                <w:szCs w:val="24"/>
              </w:rPr>
              <w:t>Juni-august 2016</w:t>
            </w:r>
          </w:p>
        </w:tc>
      </w:tr>
      <w:tr w:rsidR="002106BD" w:rsidRPr="005B2196" w:rsidTr="002106BD">
        <w:tc>
          <w:tcPr>
            <w:tcW w:w="4786" w:type="dxa"/>
          </w:tcPr>
          <w:p w:rsidR="002106BD" w:rsidRPr="005B2196" w:rsidRDefault="002106BD" w:rsidP="00B30221">
            <w:pPr>
              <w:rPr>
                <w:sz w:val="24"/>
                <w:szCs w:val="24"/>
              </w:rPr>
            </w:pPr>
            <w:r w:rsidRPr="005B2196">
              <w:rPr>
                <w:sz w:val="24"/>
                <w:szCs w:val="24"/>
              </w:rPr>
              <w:t>Kontraktsinngåelse prosjekteringsteam</w:t>
            </w:r>
          </w:p>
        </w:tc>
        <w:tc>
          <w:tcPr>
            <w:tcW w:w="4426" w:type="dxa"/>
          </w:tcPr>
          <w:p w:rsidR="002106BD" w:rsidRPr="005B2196" w:rsidRDefault="002106BD" w:rsidP="00B30221">
            <w:pPr>
              <w:rPr>
                <w:sz w:val="24"/>
                <w:szCs w:val="24"/>
              </w:rPr>
            </w:pPr>
            <w:r w:rsidRPr="005B2196">
              <w:rPr>
                <w:sz w:val="24"/>
                <w:szCs w:val="24"/>
              </w:rPr>
              <w:t>August/september 2016</w:t>
            </w:r>
          </w:p>
        </w:tc>
      </w:tr>
      <w:tr w:rsidR="002106BD" w:rsidRPr="005B2196" w:rsidTr="002106BD">
        <w:tc>
          <w:tcPr>
            <w:tcW w:w="4786" w:type="dxa"/>
          </w:tcPr>
          <w:p w:rsidR="002106BD" w:rsidRPr="005B2196" w:rsidRDefault="002106BD" w:rsidP="00B30221">
            <w:pPr>
              <w:rPr>
                <w:sz w:val="24"/>
                <w:szCs w:val="24"/>
              </w:rPr>
            </w:pPr>
            <w:r w:rsidRPr="005B2196">
              <w:rPr>
                <w:sz w:val="24"/>
                <w:szCs w:val="24"/>
              </w:rPr>
              <w:t>Oppstart prosjektering</w:t>
            </w:r>
          </w:p>
        </w:tc>
        <w:tc>
          <w:tcPr>
            <w:tcW w:w="4426" w:type="dxa"/>
          </w:tcPr>
          <w:p w:rsidR="002106BD" w:rsidRPr="005B2196" w:rsidRDefault="002106BD" w:rsidP="00AF54B4">
            <w:pPr>
              <w:rPr>
                <w:sz w:val="24"/>
                <w:szCs w:val="24"/>
              </w:rPr>
            </w:pPr>
            <w:r w:rsidRPr="005B2196">
              <w:rPr>
                <w:sz w:val="24"/>
                <w:szCs w:val="24"/>
              </w:rPr>
              <w:t xml:space="preserve">September 2016- </w:t>
            </w:r>
            <w:r w:rsidR="00AF54B4" w:rsidRPr="005B2196">
              <w:rPr>
                <w:sz w:val="24"/>
                <w:szCs w:val="24"/>
              </w:rPr>
              <w:t>august</w:t>
            </w:r>
            <w:r w:rsidRPr="005B2196">
              <w:rPr>
                <w:sz w:val="24"/>
                <w:szCs w:val="24"/>
              </w:rPr>
              <w:t xml:space="preserve"> 2017</w:t>
            </w:r>
          </w:p>
        </w:tc>
      </w:tr>
      <w:tr w:rsidR="002106BD" w:rsidRPr="005B2196" w:rsidTr="002106BD">
        <w:tc>
          <w:tcPr>
            <w:tcW w:w="4786" w:type="dxa"/>
          </w:tcPr>
          <w:p w:rsidR="002106BD" w:rsidRPr="005B2196" w:rsidRDefault="002106BD" w:rsidP="00B30221">
            <w:pPr>
              <w:rPr>
                <w:sz w:val="24"/>
                <w:szCs w:val="24"/>
              </w:rPr>
            </w:pPr>
            <w:r w:rsidRPr="005B2196">
              <w:rPr>
                <w:sz w:val="24"/>
                <w:szCs w:val="24"/>
              </w:rPr>
              <w:t>Anbudskonkurranse byggearbeider</w:t>
            </w:r>
          </w:p>
        </w:tc>
        <w:tc>
          <w:tcPr>
            <w:tcW w:w="4426" w:type="dxa"/>
          </w:tcPr>
          <w:p w:rsidR="002106BD" w:rsidRPr="005B2196" w:rsidRDefault="00AF54B4" w:rsidP="00B30221">
            <w:pPr>
              <w:rPr>
                <w:sz w:val="24"/>
                <w:szCs w:val="24"/>
              </w:rPr>
            </w:pPr>
            <w:r w:rsidRPr="005B2196">
              <w:rPr>
                <w:sz w:val="24"/>
                <w:szCs w:val="24"/>
              </w:rPr>
              <w:t>A</w:t>
            </w:r>
            <w:r w:rsidR="002106BD" w:rsidRPr="005B2196">
              <w:rPr>
                <w:sz w:val="24"/>
                <w:szCs w:val="24"/>
              </w:rPr>
              <w:t>ugust 2017</w:t>
            </w:r>
            <w:r w:rsidRPr="005B2196">
              <w:rPr>
                <w:sz w:val="24"/>
                <w:szCs w:val="24"/>
              </w:rPr>
              <w:t>- oktober 2017</w:t>
            </w:r>
          </w:p>
        </w:tc>
      </w:tr>
      <w:tr w:rsidR="00AF54B4" w:rsidRPr="005B2196" w:rsidTr="002106BD">
        <w:tc>
          <w:tcPr>
            <w:tcW w:w="4786" w:type="dxa"/>
          </w:tcPr>
          <w:p w:rsidR="00AF54B4" w:rsidRPr="005B2196" w:rsidRDefault="00AF54B4" w:rsidP="00B30221">
            <w:pPr>
              <w:rPr>
                <w:sz w:val="24"/>
                <w:szCs w:val="24"/>
              </w:rPr>
            </w:pPr>
            <w:r w:rsidRPr="005B2196">
              <w:rPr>
                <w:sz w:val="24"/>
                <w:szCs w:val="24"/>
              </w:rPr>
              <w:t>Styresak K2</w:t>
            </w:r>
          </w:p>
        </w:tc>
        <w:tc>
          <w:tcPr>
            <w:tcW w:w="4426" w:type="dxa"/>
          </w:tcPr>
          <w:p w:rsidR="00AF54B4" w:rsidRPr="005B2196" w:rsidRDefault="00AF54B4" w:rsidP="00B30221">
            <w:pPr>
              <w:rPr>
                <w:sz w:val="24"/>
                <w:szCs w:val="24"/>
              </w:rPr>
            </w:pPr>
            <w:r w:rsidRPr="005B2196">
              <w:rPr>
                <w:sz w:val="24"/>
                <w:szCs w:val="24"/>
              </w:rPr>
              <w:t>November 2017</w:t>
            </w:r>
          </w:p>
        </w:tc>
      </w:tr>
      <w:tr w:rsidR="002106BD" w:rsidRPr="005B2196" w:rsidTr="002106BD">
        <w:tc>
          <w:tcPr>
            <w:tcW w:w="4786" w:type="dxa"/>
          </w:tcPr>
          <w:p w:rsidR="002106BD" w:rsidRPr="005B2196" w:rsidRDefault="002106BD" w:rsidP="00B30221">
            <w:pPr>
              <w:rPr>
                <w:sz w:val="24"/>
                <w:szCs w:val="24"/>
              </w:rPr>
            </w:pPr>
            <w:r w:rsidRPr="005B2196">
              <w:rPr>
                <w:sz w:val="24"/>
                <w:szCs w:val="24"/>
              </w:rPr>
              <w:t>Kontraktsinngåelse byggearbeider</w:t>
            </w:r>
          </w:p>
        </w:tc>
        <w:tc>
          <w:tcPr>
            <w:tcW w:w="4426" w:type="dxa"/>
          </w:tcPr>
          <w:p w:rsidR="002106BD" w:rsidRPr="005B2196" w:rsidRDefault="00AF54B4" w:rsidP="00B30221">
            <w:pPr>
              <w:rPr>
                <w:sz w:val="24"/>
                <w:szCs w:val="24"/>
              </w:rPr>
            </w:pPr>
            <w:r w:rsidRPr="005B2196">
              <w:rPr>
                <w:sz w:val="24"/>
                <w:szCs w:val="24"/>
              </w:rPr>
              <w:t>Desember</w:t>
            </w:r>
            <w:r w:rsidR="002106BD" w:rsidRPr="005B2196">
              <w:rPr>
                <w:sz w:val="24"/>
                <w:szCs w:val="24"/>
              </w:rPr>
              <w:t xml:space="preserve"> 2017</w:t>
            </w:r>
          </w:p>
        </w:tc>
      </w:tr>
      <w:tr w:rsidR="002106BD" w:rsidRPr="005B2196" w:rsidTr="002106BD">
        <w:tc>
          <w:tcPr>
            <w:tcW w:w="4786" w:type="dxa"/>
          </w:tcPr>
          <w:p w:rsidR="002106BD" w:rsidRPr="005B2196" w:rsidRDefault="002106BD" w:rsidP="00B30221">
            <w:pPr>
              <w:rPr>
                <w:sz w:val="24"/>
                <w:szCs w:val="24"/>
              </w:rPr>
            </w:pPr>
            <w:r w:rsidRPr="005B2196">
              <w:rPr>
                <w:sz w:val="24"/>
                <w:szCs w:val="24"/>
              </w:rPr>
              <w:t>Byggeperiode</w:t>
            </w:r>
          </w:p>
        </w:tc>
        <w:tc>
          <w:tcPr>
            <w:tcW w:w="4426" w:type="dxa"/>
          </w:tcPr>
          <w:p w:rsidR="002106BD" w:rsidRPr="005B2196" w:rsidRDefault="00AF54B4" w:rsidP="00B30221">
            <w:pPr>
              <w:rPr>
                <w:sz w:val="24"/>
                <w:szCs w:val="24"/>
              </w:rPr>
            </w:pPr>
            <w:r w:rsidRPr="005B2196">
              <w:rPr>
                <w:sz w:val="24"/>
                <w:szCs w:val="24"/>
              </w:rPr>
              <w:t>Januar 2018 – april 2019</w:t>
            </w:r>
          </w:p>
        </w:tc>
      </w:tr>
      <w:tr w:rsidR="00AF54B4" w:rsidRPr="005B2196" w:rsidTr="002106BD">
        <w:tc>
          <w:tcPr>
            <w:tcW w:w="4786" w:type="dxa"/>
          </w:tcPr>
          <w:p w:rsidR="00AF54B4" w:rsidRPr="005B2196" w:rsidRDefault="00AF54B4" w:rsidP="00B30221">
            <w:pPr>
              <w:rPr>
                <w:sz w:val="24"/>
                <w:szCs w:val="24"/>
              </w:rPr>
            </w:pPr>
            <w:r w:rsidRPr="005B2196">
              <w:rPr>
                <w:sz w:val="24"/>
                <w:szCs w:val="24"/>
              </w:rPr>
              <w:t>Testperiode</w:t>
            </w:r>
          </w:p>
        </w:tc>
        <w:tc>
          <w:tcPr>
            <w:tcW w:w="4426" w:type="dxa"/>
          </w:tcPr>
          <w:p w:rsidR="00AF54B4" w:rsidRPr="005B2196" w:rsidRDefault="00AF54B4" w:rsidP="00B30221">
            <w:pPr>
              <w:rPr>
                <w:sz w:val="24"/>
                <w:szCs w:val="24"/>
              </w:rPr>
            </w:pPr>
            <w:r w:rsidRPr="005B2196">
              <w:rPr>
                <w:sz w:val="24"/>
                <w:szCs w:val="24"/>
              </w:rPr>
              <w:t>Mai 2019</w:t>
            </w:r>
          </w:p>
        </w:tc>
      </w:tr>
      <w:tr w:rsidR="002106BD" w:rsidRPr="005B2196" w:rsidTr="002106BD">
        <w:tc>
          <w:tcPr>
            <w:tcW w:w="4786" w:type="dxa"/>
          </w:tcPr>
          <w:p w:rsidR="002106BD" w:rsidRPr="005B2196" w:rsidRDefault="002106BD" w:rsidP="00B30221">
            <w:pPr>
              <w:rPr>
                <w:sz w:val="24"/>
                <w:szCs w:val="24"/>
              </w:rPr>
            </w:pPr>
            <w:r w:rsidRPr="005B2196">
              <w:rPr>
                <w:sz w:val="24"/>
                <w:szCs w:val="24"/>
              </w:rPr>
              <w:t xml:space="preserve">Overtakelse </w:t>
            </w:r>
          </w:p>
        </w:tc>
        <w:tc>
          <w:tcPr>
            <w:tcW w:w="4426" w:type="dxa"/>
          </w:tcPr>
          <w:p w:rsidR="002106BD" w:rsidRPr="005B2196" w:rsidRDefault="00AF54B4" w:rsidP="00B30221">
            <w:pPr>
              <w:rPr>
                <w:sz w:val="24"/>
                <w:szCs w:val="24"/>
              </w:rPr>
            </w:pPr>
            <w:r w:rsidRPr="005B2196">
              <w:rPr>
                <w:sz w:val="24"/>
                <w:szCs w:val="24"/>
              </w:rPr>
              <w:t>Mai 2019</w:t>
            </w:r>
          </w:p>
        </w:tc>
      </w:tr>
    </w:tbl>
    <w:p w:rsidR="005B2196" w:rsidRDefault="005B2196" w:rsidP="00B30221">
      <w:pPr>
        <w:rPr>
          <w:sz w:val="24"/>
          <w:szCs w:val="24"/>
        </w:rPr>
      </w:pPr>
    </w:p>
    <w:p w:rsidR="007274FC" w:rsidRDefault="002106BD" w:rsidP="00B30221">
      <w:pPr>
        <w:rPr>
          <w:b/>
          <w:sz w:val="28"/>
          <w:szCs w:val="28"/>
          <w:u w:val="single"/>
        </w:rPr>
      </w:pPr>
      <w:r w:rsidRPr="005B2196">
        <w:rPr>
          <w:sz w:val="24"/>
          <w:szCs w:val="24"/>
        </w:rPr>
        <w:t>Dette gir en realistisk, men stram framdriftsplan. Risiko er knyttet til framdrift i reguleringsprosessen og sluttbehandling av detaljpl</w:t>
      </w:r>
      <w:r w:rsidR="00AF54B4" w:rsidRPr="005B2196">
        <w:rPr>
          <w:sz w:val="24"/>
          <w:szCs w:val="24"/>
        </w:rPr>
        <w:t>anen. Det gir en utsettelse på 5</w:t>
      </w:r>
      <w:r w:rsidRPr="005B2196">
        <w:rPr>
          <w:sz w:val="24"/>
          <w:szCs w:val="24"/>
        </w:rPr>
        <w:t xml:space="preserve"> mnd. ift. opprinnelig framdriftsplan.</w:t>
      </w:r>
      <w:r>
        <w:rPr>
          <w:sz w:val="24"/>
          <w:szCs w:val="24"/>
        </w:rPr>
        <w:t xml:space="preserve"> </w:t>
      </w:r>
    </w:p>
    <w:p w:rsidR="00CD5429" w:rsidRDefault="00CD5429" w:rsidP="00B30221">
      <w:pPr>
        <w:rPr>
          <w:b/>
          <w:sz w:val="28"/>
          <w:szCs w:val="28"/>
          <w:u w:val="single"/>
        </w:rPr>
      </w:pPr>
    </w:p>
    <w:p w:rsidR="00CD5429" w:rsidRDefault="00CD5429" w:rsidP="00B30221">
      <w:pPr>
        <w:rPr>
          <w:b/>
          <w:sz w:val="28"/>
          <w:szCs w:val="28"/>
          <w:u w:val="single"/>
        </w:rPr>
      </w:pPr>
    </w:p>
    <w:p w:rsidR="00856A9D" w:rsidRDefault="007274FC" w:rsidP="00B30221">
      <w:pPr>
        <w:rPr>
          <w:b/>
          <w:sz w:val="28"/>
          <w:szCs w:val="28"/>
          <w:u w:val="single"/>
        </w:rPr>
      </w:pPr>
      <w:r w:rsidRPr="0070361E">
        <w:rPr>
          <w:b/>
          <w:sz w:val="28"/>
          <w:szCs w:val="28"/>
          <w:u w:val="single"/>
        </w:rPr>
        <w:t>Oppsummering</w:t>
      </w:r>
      <w:r w:rsidR="0070361E" w:rsidRPr="0070361E">
        <w:rPr>
          <w:b/>
          <w:sz w:val="28"/>
          <w:szCs w:val="28"/>
          <w:u w:val="single"/>
        </w:rPr>
        <w:t>.</w:t>
      </w:r>
    </w:p>
    <w:p w:rsidR="00BC5332" w:rsidRPr="007319E3" w:rsidRDefault="002106BD" w:rsidP="00B30221">
      <w:pPr>
        <w:rPr>
          <w:sz w:val="24"/>
          <w:szCs w:val="24"/>
        </w:rPr>
      </w:pPr>
      <w:r>
        <w:rPr>
          <w:sz w:val="24"/>
          <w:szCs w:val="24"/>
        </w:rPr>
        <w:t xml:space="preserve">Daglig leder anbefaler at romprogram iht. rådmannens bestilling med arealprogram synliggjort i saken godkjennes. Samtidig oversendes saken til rådmannen for videre behandling av opsjonsalternativene med tilhørende budsjettrammer. </w:t>
      </w:r>
    </w:p>
    <w:p w:rsidR="00720FD8" w:rsidRDefault="00720FD8" w:rsidP="00B30221"/>
    <w:p w:rsidR="0068300B" w:rsidRPr="007274FC" w:rsidRDefault="000835D0" w:rsidP="005A4DBB">
      <w:pPr>
        <w:rPr>
          <w:b/>
          <w:sz w:val="28"/>
          <w:szCs w:val="28"/>
        </w:rPr>
      </w:pPr>
      <w:r w:rsidRPr="007274FC">
        <w:rPr>
          <w:b/>
          <w:sz w:val="28"/>
          <w:szCs w:val="28"/>
          <w:u w:val="single"/>
        </w:rPr>
        <w:t>Forslag til vedtak</w:t>
      </w:r>
      <w:r w:rsidRPr="007274FC">
        <w:rPr>
          <w:b/>
          <w:sz w:val="28"/>
          <w:szCs w:val="28"/>
        </w:rPr>
        <w:t>:</w:t>
      </w:r>
    </w:p>
    <w:p w:rsidR="006908BF" w:rsidRPr="007319E3" w:rsidRDefault="007319E3" w:rsidP="00856A9D">
      <w:pPr>
        <w:pStyle w:val="Listeavsnitt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Romprogrammet </w:t>
      </w:r>
      <w:r w:rsidR="002106BD">
        <w:rPr>
          <w:rFonts w:cs="Times New Roman"/>
          <w:sz w:val="24"/>
          <w:szCs w:val="24"/>
        </w:rPr>
        <w:t xml:space="preserve">med arealprogram </w:t>
      </w:r>
      <w:r w:rsidR="0070361E" w:rsidRPr="007319E3">
        <w:rPr>
          <w:rFonts w:cs="Times New Roman"/>
          <w:sz w:val="24"/>
          <w:szCs w:val="24"/>
        </w:rPr>
        <w:t xml:space="preserve">fremlagt </w:t>
      </w:r>
      <w:r w:rsidR="002106BD">
        <w:rPr>
          <w:rFonts w:cs="Times New Roman"/>
          <w:sz w:val="24"/>
          <w:szCs w:val="24"/>
        </w:rPr>
        <w:t xml:space="preserve">i saken </w:t>
      </w:r>
      <w:r w:rsidR="00856A9D" w:rsidRPr="007319E3">
        <w:rPr>
          <w:rFonts w:cs="Times New Roman"/>
          <w:sz w:val="24"/>
          <w:szCs w:val="24"/>
        </w:rPr>
        <w:t>godkjennes.</w:t>
      </w:r>
    </w:p>
    <w:p w:rsidR="00856A9D" w:rsidRPr="007319E3" w:rsidRDefault="0070361E" w:rsidP="00856A9D">
      <w:pPr>
        <w:pStyle w:val="Listeavsnitt"/>
        <w:numPr>
          <w:ilvl w:val="0"/>
          <w:numId w:val="4"/>
        </w:numPr>
        <w:rPr>
          <w:rFonts w:cs="Times New Roman"/>
          <w:sz w:val="24"/>
          <w:szCs w:val="24"/>
        </w:rPr>
      </w:pPr>
      <w:r w:rsidRPr="007319E3">
        <w:rPr>
          <w:rFonts w:cs="Times New Roman"/>
          <w:sz w:val="24"/>
          <w:szCs w:val="24"/>
        </w:rPr>
        <w:t xml:space="preserve">Økonomiske rammer </w:t>
      </w:r>
      <w:r w:rsidR="002106BD">
        <w:rPr>
          <w:rFonts w:cs="Times New Roman"/>
          <w:sz w:val="24"/>
          <w:szCs w:val="24"/>
        </w:rPr>
        <w:t>på 180 mill.</w:t>
      </w:r>
      <w:r w:rsidR="0069669A">
        <w:rPr>
          <w:rFonts w:cs="Times New Roman"/>
          <w:sz w:val="24"/>
          <w:szCs w:val="24"/>
        </w:rPr>
        <w:t xml:space="preserve"> kr jf. alternativ 1</w:t>
      </w:r>
      <w:r w:rsidRPr="007319E3">
        <w:rPr>
          <w:rFonts w:cs="Times New Roman"/>
          <w:sz w:val="24"/>
          <w:szCs w:val="24"/>
        </w:rPr>
        <w:t xml:space="preserve"> </w:t>
      </w:r>
      <w:r w:rsidR="00BC5332" w:rsidRPr="007319E3">
        <w:rPr>
          <w:rFonts w:cs="Times New Roman"/>
          <w:sz w:val="24"/>
          <w:szCs w:val="24"/>
        </w:rPr>
        <w:t>godkjennes.</w:t>
      </w:r>
    </w:p>
    <w:p w:rsidR="00856A9D" w:rsidRPr="007319E3" w:rsidRDefault="00856A9D" w:rsidP="00856A9D">
      <w:pPr>
        <w:pStyle w:val="Listeavsnitt"/>
        <w:numPr>
          <w:ilvl w:val="0"/>
          <w:numId w:val="4"/>
        </w:numPr>
        <w:rPr>
          <w:rFonts w:cs="Times New Roman"/>
          <w:sz w:val="24"/>
          <w:szCs w:val="24"/>
        </w:rPr>
      </w:pPr>
      <w:r w:rsidRPr="007319E3">
        <w:rPr>
          <w:rFonts w:cs="Times New Roman"/>
          <w:sz w:val="24"/>
          <w:szCs w:val="24"/>
        </w:rPr>
        <w:t xml:space="preserve">Saken </w:t>
      </w:r>
      <w:r w:rsidR="0069669A">
        <w:rPr>
          <w:rFonts w:cs="Times New Roman"/>
          <w:sz w:val="24"/>
          <w:szCs w:val="24"/>
        </w:rPr>
        <w:t>over</w:t>
      </w:r>
      <w:r w:rsidRPr="007319E3">
        <w:rPr>
          <w:rFonts w:cs="Times New Roman"/>
          <w:sz w:val="24"/>
          <w:szCs w:val="24"/>
        </w:rPr>
        <w:t xml:space="preserve">sendes rådmannen for videre </w:t>
      </w:r>
      <w:r w:rsidR="0069669A">
        <w:rPr>
          <w:rFonts w:cs="Times New Roman"/>
          <w:sz w:val="24"/>
          <w:szCs w:val="24"/>
        </w:rPr>
        <w:t>oppfølging vedrørende opsjoner på ekstra varmtvannsbasseng og eventuelt tribune</w:t>
      </w:r>
      <w:r w:rsidRPr="007319E3">
        <w:rPr>
          <w:rFonts w:cs="Times New Roman"/>
          <w:sz w:val="24"/>
          <w:szCs w:val="24"/>
        </w:rPr>
        <w:t>.</w:t>
      </w:r>
    </w:p>
    <w:p w:rsidR="006908BF" w:rsidRPr="007319E3" w:rsidRDefault="006908BF" w:rsidP="005A4DBB">
      <w:pPr>
        <w:rPr>
          <w:rFonts w:cs="Times New Roman"/>
          <w:sz w:val="24"/>
          <w:szCs w:val="24"/>
        </w:rPr>
      </w:pPr>
    </w:p>
    <w:p w:rsidR="006908BF" w:rsidRPr="007319E3" w:rsidRDefault="00156569" w:rsidP="005A4DBB">
      <w:pPr>
        <w:rPr>
          <w:rFonts w:cs="Times New Roman"/>
          <w:color w:val="FF0000"/>
          <w:sz w:val="24"/>
          <w:szCs w:val="24"/>
        </w:rPr>
      </w:pPr>
      <w:r w:rsidRPr="007319E3">
        <w:rPr>
          <w:rFonts w:cs="Times New Roman"/>
          <w:sz w:val="24"/>
          <w:szCs w:val="24"/>
        </w:rPr>
        <w:t xml:space="preserve">Sandnes Eiendomsselskap KF, </w:t>
      </w:r>
      <w:r w:rsidR="006F68CE" w:rsidRPr="007319E3">
        <w:rPr>
          <w:rFonts w:cs="Times New Roman"/>
          <w:sz w:val="24"/>
          <w:szCs w:val="24"/>
        </w:rPr>
        <w:t>2</w:t>
      </w:r>
      <w:r w:rsidR="00CD5429">
        <w:rPr>
          <w:rFonts w:cs="Times New Roman"/>
          <w:sz w:val="24"/>
          <w:szCs w:val="24"/>
        </w:rPr>
        <w:t>6</w:t>
      </w:r>
      <w:bookmarkStart w:id="0" w:name="_GoBack"/>
      <w:bookmarkEnd w:id="0"/>
      <w:r w:rsidR="006F68CE" w:rsidRPr="007319E3">
        <w:rPr>
          <w:rFonts w:cs="Times New Roman"/>
          <w:sz w:val="24"/>
          <w:szCs w:val="24"/>
        </w:rPr>
        <w:t>.02.2015</w:t>
      </w:r>
    </w:p>
    <w:p w:rsidR="00487D79" w:rsidRPr="007319E3" w:rsidRDefault="00487D79" w:rsidP="005A4DBB">
      <w:pPr>
        <w:rPr>
          <w:rFonts w:cs="Times New Roman"/>
          <w:sz w:val="24"/>
          <w:szCs w:val="24"/>
        </w:rPr>
      </w:pPr>
    </w:p>
    <w:p w:rsidR="00156569" w:rsidRPr="007319E3" w:rsidRDefault="00156569" w:rsidP="005A4DBB">
      <w:pPr>
        <w:rPr>
          <w:rFonts w:cs="Times New Roman"/>
          <w:sz w:val="24"/>
          <w:szCs w:val="24"/>
        </w:rPr>
      </w:pPr>
      <w:r w:rsidRPr="007319E3">
        <w:rPr>
          <w:rFonts w:cs="Times New Roman"/>
          <w:sz w:val="24"/>
          <w:szCs w:val="24"/>
        </w:rPr>
        <w:t>Torbjørn Sterri</w:t>
      </w:r>
    </w:p>
    <w:p w:rsidR="00097712" w:rsidRPr="007319E3" w:rsidRDefault="00CD5429" w:rsidP="005A4DBB">
      <w:pPr>
        <w:rPr>
          <w:sz w:val="24"/>
          <w:szCs w:val="24"/>
        </w:rPr>
      </w:pPr>
      <w:r w:rsidRPr="007319E3">
        <w:rPr>
          <w:rFonts w:cs="Times New Roman"/>
          <w:sz w:val="24"/>
          <w:szCs w:val="24"/>
        </w:rPr>
        <w:t>Daglig</w:t>
      </w:r>
      <w:r w:rsidR="00156569" w:rsidRPr="007319E3">
        <w:rPr>
          <w:rFonts w:cs="Times New Roman"/>
          <w:sz w:val="24"/>
          <w:szCs w:val="24"/>
        </w:rPr>
        <w:t xml:space="preserve"> leder</w:t>
      </w:r>
    </w:p>
    <w:sectPr w:rsidR="00097712" w:rsidRPr="007319E3" w:rsidSect="00FE0E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E0" w:rsidRDefault="008B44E0" w:rsidP="00B30221">
      <w:pPr>
        <w:spacing w:after="0" w:line="240" w:lineRule="auto"/>
      </w:pPr>
      <w:r>
        <w:separator/>
      </w:r>
    </w:p>
  </w:endnote>
  <w:endnote w:type="continuationSeparator" w:id="0">
    <w:p w:rsidR="008B44E0" w:rsidRDefault="008B44E0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E0" w:rsidRDefault="008B44E0" w:rsidP="00B30221">
      <w:pPr>
        <w:spacing w:after="0" w:line="240" w:lineRule="auto"/>
      </w:pPr>
      <w:r>
        <w:separator/>
      </w:r>
    </w:p>
  </w:footnote>
  <w:footnote w:type="continuationSeparator" w:id="0">
    <w:p w:rsidR="008B44E0" w:rsidRDefault="008B44E0" w:rsidP="00B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29" w:rsidRDefault="00191529">
    <w:pPr>
      <w:pStyle w:val="Topptekst"/>
    </w:pPr>
    <w:r>
      <w:tab/>
    </w:r>
    <w:r>
      <w:tab/>
    </w:r>
    <w:r>
      <w:rPr>
        <w:rFonts w:eastAsia="Times New Roman"/>
        <w:noProof/>
      </w:rPr>
      <w:drawing>
        <wp:inline distT="0" distB="0" distL="0" distR="0" wp14:anchorId="71A5967A" wp14:editId="788AB73C">
          <wp:extent cx="1057275" cy="866775"/>
          <wp:effectExtent l="0" t="0" r="9525" b="9525"/>
          <wp:docPr id="3" name="Bilde 3" descr="cid:378529b0-c7b2-4dce-a8f3-df319b94f56e@sandnes.kommune.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78529b0-c7b2-4dce-a8f3-df319b94f56e@sandnes.kommune.n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0F1A"/>
    <w:multiLevelType w:val="multilevel"/>
    <w:tmpl w:val="F746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5447F"/>
    <w:multiLevelType w:val="hybridMultilevel"/>
    <w:tmpl w:val="F55EC8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65FA2"/>
    <w:multiLevelType w:val="multilevel"/>
    <w:tmpl w:val="2C20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81D2E"/>
    <w:multiLevelType w:val="hybridMultilevel"/>
    <w:tmpl w:val="68EEFA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163F7"/>
    <w:rsid w:val="000521D7"/>
    <w:rsid w:val="000614CE"/>
    <w:rsid w:val="00075EBA"/>
    <w:rsid w:val="000835D0"/>
    <w:rsid w:val="00097712"/>
    <w:rsid w:val="000A21C0"/>
    <w:rsid w:val="000A6E2D"/>
    <w:rsid w:val="000B30FA"/>
    <w:rsid w:val="000B642B"/>
    <w:rsid w:val="000C0B9E"/>
    <w:rsid w:val="001269B0"/>
    <w:rsid w:val="00135883"/>
    <w:rsid w:val="00155964"/>
    <w:rsid w:val="00156569"/>
    <w:rsid w:val="001870CE"/>
    <w:rsid w:val="00190A2F"/>
    <w:rsid w:val="00190C64"/>
    <w:rsid w:val="00191529"/>
    <w:rsid w:val="00196F0B"/>
    <w:rsid w:val="001E2546"/>
    <w:rsid w:val="00206829"/>
    <w:rsid w:val="00206A8B"/>
    <w:rsid w:val="002106BD"/>
    <w:rsid w:val="00245447"/>
    <w:rsid w:val="00255BFF"/>
    <w:rsid w:val="00263933"/>
    <w:rsid w:val="00265A6A"/>
    <w:rsid w:val="002864D8"/>
    <w:rsid w:val="00365C04"/>
    <w:rsid w:val="003B2054"/>
    <w:rsid w:val="003E1121"/>
    <w:rsid w:val="00405511"/>
    <w:rsid w:val="00411C2A"/>
    <w:rsid w:val="00414670"/>
    <w:rsid w:val="00425C04"/>
    <w:rsid w:val="004533B6"/>
    <w:rsid w:val="00487D79"/>
    <w:rsid w:val="004909E5"/>
    <w:rsid w:val="004C093A"/>
    <w:rsid w:val="004E0F9A"/>
    <w:rsid w:val="005139AE"/>
    <w:rsid w:val="00525681"/>
    <w:rsid w:val="0057401B"/>
    <w:rsid w:val="005A4DBB"/>
    <w:rsid w:val="005B2196"/>
    <w:rsid w:val="005C5F54"/>
    <w:rsid w:val="00627625"/>
    <w:rsid w:val="0067672B"/>
    <w:rsid w:val="0068300B"/>
    <w:rsid w:val="006842E6"/>
    <w:rsid w:val="006908BF"/>
    <w:rsid w:val="0069669A"/>
    <w:rsid w:val="006D717A"/>
    <w:rsid w:val="006F078A"/>
    <w:rsid w:val="006F671A"/>
    <w:rsid w:val="006F68CE"/>
    <w:rsid w:val="0070361E"/>
    <w:rsid w:val="00720FD8"/>
    <w:rsid w:val="007274FC"/>
    <w:rsid w:val="00727BEA"/>
    <w:rsid w:val="007319E3"/>
    <w:rsid w:val="00735057"/>
    <w:rsid w:val="00740CC7"/>
    <w:rsid w:val="00781B98"/>
    <w:rsid w:val="00793252"/>
    <w:rsid w:val="007B459C"/>
    <w:rsid w:val="007E2845"/>
    <w:rsid w:val="007F3495"/>
    <w:rsid w:val="00815721"/>
    <w:rsid w:val="00817FAC"/>
    <w:rsid w:val="00847DA3"/>
    <w:rsid w:val="00856A9D"/>
    <w:rsid w:val="0086369A"/>
    <w:rsid w:val="008668CB"/>
    <w:rsid w:val="008B44E0"/>
    <w:rsid w:val="008B5EA5"/>
    <w:rsid w:val="008C1A3D"/>
    <w:rsid w:val="008F1477"/>
    <w:rsid w:val="009043C9"/>
    <w:rsid w:val="00910C4A"/>
    <w:rsid w:val="0091686D"/>
    <w:rsid w:val="00924E79"/>
    <w:rsid w:val="009435FB"/>
    <w:rsid w:val="00943A83"/>
    <w:rsid w:val="009679B0"/>
    <w:rsid w:val="00980DC9"/>
    <w:rsid w:val="00980E84"/>
    <w:rsid w:val="00984CA4"/>
    <w:rsid w:val="009873D1"/>
    <w:rsid w:val="009C5624"/>
    <w:rsid w:val="00A07895"/>
    <w:rsid w:val="00A14A35"/>
    <w:rsid w:val="00A30F19"/>
    <w:rsid w:val="00A63F2D"/>
    <w:rsid w:val="00A821E3"/>
    <w:rsid w:val="00AA60A7"/>
    <w:rsid w:val="00AA7F48"/>
    <w:rsid w:val="00AD3D7A"/>
    <w:rsid w:val="00AF54B4"/>
    <w:rsid w:val="00B107B7"/>
    <w:rsid w:val="00B11CF7"/>
    <w:rsid w:val="00B30221"/>
    <w:rsid w:val="00B30CC1"/>
    <w:rsid w:val="00B52A16"/>
    <w:rsid w:val="00B561C6"/>
    <w:rsid w:val="00B67FF5"/>
    <w:rsid w:val="00B7732D"/>
    <w:rsid w:val="00B9098D"/>
    <w:rsid w:val="00BB1A4C"/>
    <w:rsid w:val="00BC5332"/>
    <w:rsid w:val="00BC664E"/>
    <w:rsid w:val="00BD3F43"/>
    <w:rsid w:val="00C27D11"/>
    <w:rsid w:val="00C470A3"/>
    <w:rsid w:val="00CC5B49"/>
    <w:rsid w:val="00CD5429"/>
    <w:rsid w:val="00CE7FAA"/>
    <w:rsid w:val="00CF4C50"/>
    <w:rsid w:val="00DA5991"/>
    <w:rsid w:val="00DD7723"/>
    <w:rsid w:val="00DE58E6"/>
    <w:rsid w:val="00E00F00"/>
    <w:rsid w:val="00E336D5"/>
    <w:rsid w:val="00E35F1D"/>
    <w:rsid w:val="00E51D94"/>
    <w:rsid w:val="00E570F2"/>
    <w:rsid w:val="00E62959"/>
    <w:rsid w:val="00E73A45"/>
    <w:rsid w:val="00E97215"/>
    <w:rsid w:val="00EA5540"/>
    <w:rsid w:val="00EE1A02"/>
    <w:rsid w:val="00EF4156"/>
    <w:rsid w:val="00F228E5"/>
    <w:rsid w:val="00F501FA"/>
    <w:rsid w:val="00F52164"/>
    <w:rsid w:val="00F65156"/>
    <w:rsid w:val="00F979A3"/>
    <w:rsid w:val="00FB31EF"/>
    <w:rsid w:val="00FE0C7E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7EAFA-00EF-4CF2-A162-FD6455D5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19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1529"/>
  </w:style>
  <w:style w:type="paragraph" w:styleId="Bunntekst">
    <w:name w:val="footer"/>
    <w:basedOn w:val="Normal"/>
    <w:link w:val="BunntekstTegn"/>
    <w:uiPriority w:val="99"/>
    <w:unhideWhenUsed/>
    <w:rsid w:val="0019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1529"/>
  </w:style>
  <w:style w:type="paragraph" w:customStyle="1" w:styleId="Default">
    <w:name w:val="Default"/>
    <w:rsid w:val="008157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78529b0-c7b2-4dce-a8f3-df319b94f56e@sandnes.kommune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474C-71F5-4F7A-9AA4-88EBAE4D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1753</Words>
  <Characters>9293</Characters>
  <Application>Microsoft Office Word</Application>
  <DocSecurity>4</DocSecurity>
  <Lines>77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krinmei</dc:creator>
  <cp:lastModifiedBy>Bjerkelo, Ingunn</cp:lastModifiedBy>
  <cp:revision>2</cp:revision>
  <cp:lastPrinted>2016-05-24T13:40:00Z</cp:lastPrinted>
  <dcterms:created xsi:type="dcterms:W3CDTF">2016-05-26T11:39:00Z</dcterms:created>
  <dcterms:modified xsi:type="dcterms:W3CDTF">2016-05-26T11:39:00Z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public360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15934772</vt:lpwstr>
  </property>
  <property fmtid="{D5CDD505-2E9C-101B-9397-08002B2CF9AE}" pid="7" name="VerID">
    <vt:lpwstr>0</vt:lpwstr>
  </property>
  <property fmtid="{D5CDD505-2E9C-101B-9397-08002B2CF9AE}" pid="8" name="FilePath">
    <vt:lpwstr>\\360fil1a\360users\work\sentraldomain\ingbjer</vt:lpwstr>
  </property>
  <property fmtid="{D5CDD505-2E9C-101B-9397-08002B2CF9AE}" pid="9" name="FileName">
    <vt:lpwstr>16-05012-3 Generell saksmal styresaker.docx 15934772_15547917_0.DOCX</vt:lpwstr>
  </property>
  <property fmtid="{D5CDD505-2E9C-101B-9397-08002B2CF9AE}" pid="10" name="FullFileName">
    <vt:lpwstr>\\360fil1a\360users\work\sentraldomain\ingbjer\16-05012-3 Generell saksmal styresaker.docx 15934772_15547917_0.DOCX</vt:lpwstr>
  </property>
</Properties>
</file>